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B0BFC" w14:textId="77777777" w:rsidR="003B0164" w:rsidRPr="00511545" w:rsidRDefault="003B0164" w:rsidP="00527B9B">
      <w:pPr>
        <w:pStyle w:val="Tytu"/>
        <w:spacing w:before="960" w:after="360"/>
        <w:rPr>
          <w:rFonts w:ascii="Arial" w:hAnsi="Arial" w:cs="Arial"/>
          <w:spacing w:val="0"/>
          <w:sz w:val="24"/>
          <w:szCs w:val="24"/>
        </w:rPr>
      </w:pPr>
      <w:r w:rsidRPr="00511545">
        <w:rPr>
          <w:rFonts w:ascii="Arial" w:hAnsi="Arial" w:cs="Arial"/>
          <w:spacing w:val="0"/>
          <w:sz w:val="24"/>
          <w:szCs w:val="24"/>
        </w:rPr>
        <w:t>Kryteria wyboru projektów</w:t>
      </w:r>
    </w:p>
    <w:p w14:paraId="2DA7A262" w14:textId="64230D11" w:rsidR="003B0164" w:rsidRPr="00511545" w:rsidRDefault="003B0164" w:rsidP="00511545">
      <w:pPr>
        <w:spacing w:before="100" w:beforeAutospacing="1" w:after="100" w:afterAutospacing="1"/>
        <w:rPr>
          <w:rFonts w:ascii="Arial" w:hAnsi="Arial" w:cs="Arial"/>
          <w:sz w:val="24"/>
          <w:szCs w:val="24"/>
        </w:rPr>
      </w:pPr>
      <w:r w:rsidRPr="00511545">
        <w:rPr>
          <w:rFonts w:ascii="Arial" w:hAnsi="Arial" w:cs="Arial"/>
          <w:b/>
          <w:bCs/>
          <w:sz w:val="24"/>
          <w:szCs w:val="24"/>
        </w:rPr>
        <w:t>Priorytet</w:t>
      </w:r>
      <w:r w:rsidRPr="00511545">
        <w:rPr>
          <w:rFonts w:ascii="Arial" w:hAnsi="Arial" w:cs="Arial"/>
          <w:sz w:val="24"/>
          <w:szCs w:val="24"/>
        </w:rPr>
        <w:t xml:space="preserve"> </w:t>
      </w:r>
      <w:r w:rsidR="00285391" w:rsidRPr="00511545">
        <w:rPr>
          <w:rFonts w:ascii="Arial" w:hAnsi="Arial" w:cs="Arial"/>
          <w:b/>
          <w:bCs/>
          <w:sz w:val="24"/>
          <w:szCs w:val="24"/>
        </w:rPr>
        <w:t>1</w:t>
      </w:r>
      <w:r w:rsidRPr="00511545">
        <w:rPr>
          <w:rFonts w:ascii="Arial" w:hAnsi="Arial" w:cs="Arial"/>
          <w:b/>
          <w:bCs/>
          <w:sz w:val="24"/>
          <w:szCs w:val="24"/>
        </w:rPr>
        <w:t>.</w:t>
      </w:r>
      <w:r w:rsidRPr="00511545">
        <w:rPr>
          <w:rFonts w:ascii="Arial" w:hAnsi="Arial" w:cs="Arial"/>
          <w:sz w:val="24"/>
          <w:szCs w:val="24"/>
        </w:rPr>
        <w:t xml:space="preserve"> </w:t>
      </w:r>
      <w:r w:rsidR="00380123" w:rsidRPr="00511545">
        <w:rPr>
          <w:rFonts w:ascii="Arial" w:hAnsi="Arial" w:cs="Arial"/>
          <w:sz w:val="24"/>
          <w:szCs w:val="24"/>
        </w:rPr>
        <w:t>Fundusze Europejskie na rzecz wzrostu innowacyjności i konkurencyjności regionu</w:t>
      </w:r>
    </w:p>
    <w:p w14:paraId="130D494B" w14:textId="70BC4509" w:rsidR="003B0164" w:rsidRPr="00511545" w:rsidRDefault="003B0164" w:rsidP="00511545">
      <w:pPr>
        <w:spacing w:before="100" w:beforeAutospacing="1" w:after="100" w:afterAutospacing="1"/>
        <w:rPr>
          <w:rFonts w:ascii="Arial" w:hAnsi="Arial" w:cs="Arial"/>
          <w:sz w:val="24"/>
          <w:szCs w:val="24"/>
        </w:rPr>
      </w:pPr>
      <w:r w:rsidRPr="00511545">
        <w:rPr>
          <w:rFonts w:ascii="Arial" w:hAnsi="Arial" w:cs="Arial"/>
          <w:b/>
          <w:bCs/>
          <w:sz w:val="24"/>
          <w:szCs w:val="24"/>
        </w:rPr>
        <w:t xml:space="preserve">Cel szczegółowy </w:t>
      </w:r>
      <w:r w:rsidR="00285391" w:rsidRPr="00511545">
        <w:rPr>
          <w:rFonts w:ascii="Arial" w:hAnsi="Arial" w:cs="Arial"/>
          <w:b/>
          <w:bCs/>
          <w:sz w:val="24"/>
          <w:szCs w:val="24"/>
        </w:rPr>
        <w:t>1 ii</w:t>
      </w:r>
      <w:r w:rsidRPr="00511545">
        <w:rPr>
          <w:rFonts w:ascii="Arial" w:hAnsi="Arial" w:cs="Arial"/>
          <w:b/>
          <w:bCs/>
          <w:sz w:val="24"/>
          <w:szCs w:val="24"/>
        </w:rPr>
        <w:t>.</w:t>
      </w:r>
      <w:r w:rsidRPr="00511545">
        <w:rPr>
          <w:rFonts w:ascii="Arial" w:hAnsi="Arial" w:cs="Arial"/>
          <w:sz w:val="24"/>
          <w:szCs w:val="24"/>
        </w:rPr>
        <w:t xml:space="preserve"> </w:t>
      </w:r>
      <w:r w:rsidR="00380123" w:rsidRPr="00511545">
        <w:rPr>
          <w:rFonts w:ascii="Arial" w:hAnsi="Arial" w:cs="Arial"/>
          <w:sz w:val="24"/>
          <w:szCs w:val="24"/>
        </w:rPr>
        <w:t>Czerpanie korzyści z cyfryzacji dla obywateli, przedsiębiorstw, organizacji badawczych i instytucji publicznych</w:t>
      </w:r>
    </w:p>
    <w:p w14:paraId="7FC184DB" w14:textId="2B451262" w:rsidR="003B0164" w:rsidRPr="00511545" w:rsidRDefault="003B0164" w:rsidP="00511545">
      <w:pPr>
        <w:pStyle w:val="Podtytu"/>
        <w:rPr>
          <w:rFonts w:ascii="Arial" w:hAnsi="Arial" w:cs="Arial"/>
          <w:color w:val="auto"/>
          <w:spacing w:val="0"/>
          <w:sz w:val="24"/>
          <w:szCs w:val="24"/>
        </w:rPr>
      </w:pPr>
      <w:r w:rsidRPr="00511545">
        <w:rPr>
          <w:rFonts w:ascii="Arial" w:hAnsi="Arial" w:cs="Arial"/>
          <w:b/>
          <w:bCs/>
          <w:color w:val="auto"/>
          <w:spacing w:val="0"/>
          <w:sz w:val="24"/>
          <w:szCs w:val="24"/>
        </w:rPr>
        <w:t xml:space="preserve">Działanie </w:t>
      </w:r>
      <w:bookmarkStart w:id="0" w:name="_Hlk131517510"/>
      <w:r w:rsidR="00285391" w:rsidRPr="00511545">
        <w:rPr>
          <w:rFonts w:ascii="Arial" w:hAnsi="Arial" w:cs="Arial"/>
          <w:b/>
          <w:bCs/>
          <w:color w:val="auto"/>
          <w:spacing w:val="0"/>
          <w:sz w:val="24"/>
          <w:szCs w:val="24"/>
        </w:rPr>
        <w:t>1.</w:t>
      </w:r>
      <w:r w:rsidR="00115B03" w:rsidRPr="00511545">
        <w:rPr>
          <w:rFonts w:ascii="Arial" w:hAnsi="Arial" w:cs="Arial"/>
          <w:b/>
          <w:bCs/>
          <w:color w:val="auto"/>
          <w:spacing w:val="0"/>
          <w:sz w:val="24"/>
          <w:szCs w:val="24"/>
        </w:rPr>
        <w:t>2</w:t>
      </w:r>
      <w:r w:rsidR="00285391" w:rsidRPr="00511545">
        <w:rPr>
          <w:rFonts w:ascii="Arial" w:hAnsi="Arial" w:cs="Arial"/>
          <w:color w:val="auto"/>
          <w:spacing w:val="0"/>
          <w:sz w:val="24"/>
          <w:szCs w:val="24"/>
        </w:rPr>
        <w:t xml:space="preserve"> </w:t>
      </w:r>
      <w:bookmarkEnd w:id="0"/>
      <w:r w:rsidR="00115B03" w:rsidRPr="00511545">
        <w:rPr>
          <w:rFonts w:ascii="Arial" w:hAnsi="Arial" w:cs="Arial"/>
          <w:color w:val="auto"/>
          <w:spacing w:val="0"/>
          <w:sz w:val="24"/>
          <w:szCs w:val="24"/>
        </w:rPr>
        <w:t>Cyfrowy region</w:t>
      </w:r>
    </w:p>
    <w:p w14:paraId="1BC84FEB" w14:textId="6EAEB718" w:rsidR="00347AE3" w:rsidRPr="00511545" w:rsidRDefault="00A43624" w:rsidP="00511545">
      <w:pPr>
        <w:pStyle w:val="Podtytu"/>
        <w:rPr>
          <w:rFonts w:ascii="Arial" w:hAnsi="Arial" w:cs="Arial"/>
          <w:color w:val="auto"/>
          <w:spacing w:val="0"/>
          <w:sz w:val="24"/>
          <w:szCs w:val="24"/>
        </w:rPr>
      </w:pPr>
      <w:r w:rsidRPr="00511545">
        <w:rPr>
          <w:rFonts w:ascii="Arial" w:hAnsi="Arial" w:cs="Arial"/>
          <w:b/>
          <w:bCs/>
          <w:color w:val="auto"/>
          <w:spacing w:val="0"/>
          <w:sz w:val="24"/>
          <w:szCs w:val="24"/>
        </w:rPr>
        <w:t>Schemat:</w:t>
      </w:r>
      <w:r w:rsidRPr="00511545">
        <w:rPr>
          <w:rFonts w:ascii="Arial" w:hAnsi="Arial" w:cs="Arial"/>
          <w:color w:val="auto"/>
          <w:spacing w:val="0"/>
          <w:sz w:val="24"/>
          <w:szCs w:val="24"/>
        </w:rPr>
        <w:t xml:space="preserve"> </w:t>
      </w:r>
      <w:r w:rsidR="008F0391" w:rsidRPr="00511545">
        <w:rPr>
          <w:rFonts w:ascii="Arial" w:hAnsi="Arial" w:cs="Arial"/>
          <w:color w:val="auto"/>
          <w:spacing w:val="0"/>
          <w:sz w:val="24"/>
          <w:szCs w:val="24"/>
        </w:rPr>
        <w:t>Rozwój systemu usług w zakresie e-zdrowia</w:t>
      </w:r>
    </w:p>
    <w:p w14:paraId="2BF28622" w14:textId="26D7CAE1" w:rsidR="005F678A" w:rsidRPr="00511545" w:rsidRDefault="003B0164" w:rsidP="00511545">
      <w:pPr>
        <w:spacing w:before="100" w:beforeAutospacing="1" w:after="100" w:afterAutospacing="1"/>
        <w:rPr>
          <w:rFonts w:ascii="Arial" w:hAnsi="Arial" w:cs="Arial"/>
          <w:sz w:val="24"/>
          <w:szCs w:val="24"/>
        </w:rPr>
      </w:pPr>
      <w:r w:rsidRPr="00511545">
        <w:rPr>
          <w:rFonts w:ascii="Arial" w:hAnsi="Arial" w:cs="Arial"/>
          <w:b/>
          <w:bCs/>
          <w:sz w:val="24"/>
          <w:szCs w:val="24"/>
        </w:rPr>
        <w:t>Sposób wyboru projektów</w:t>
      </w:r>
      <w:r w:rsidRPr="00511545">
        <w:rPr>
          <w:rFonts w:ascii="Arial" w:hAnsi="Arial" w:cs="Arial"/>
          <w:sz w:val="24"/>
          <w:szCs w:val="24"/>
        </w:rPr>
        <w:t xml:space="preserve">: </w:t>
      </w:r>
      <w:r w:rsidR="00285391" w:rsidRPr="00511545">
        <w:rPr>
          <w:rFonts w:ascii="Arial" w:hAnsi="Arial" w:cs="Arial"/>
          <w:sz w:val="24"/>
          <w:szCs w:val="24"/>
        </w:rPr>
        <w:t>nie</w:t>
      </w:r>
      <w:r w:rsidRPr="00511545">
        <w:rPr>
          <w:rFonts w:ascii="Arial" w:hAnsi="Arial" w:cs="Arial"/>
          <w:sz w:val="24"/>
          <w:szCs w:val="24"/>
        </w:rPr>
        <w:t>konkurencyjny</w:t>
      </w:r>
    </w:p>
    <w:p w14:paraId="4F1A73E2" w14:textId="1E90343C" w:rsidR="008F0391" w:rsidRPr="00511545" w:rsidRDefault="008A35C0"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Nabór </w:t>
      </w:r>
      <w:r w:rsidR="007A1169" w:rsidRPr="00511545">
        <w:rPr>
          <w:rFonts w:ascii="Arial" w:hAnsi="Arial" w:cs="Arial"/>
          <w:sz w:val="24"/>
          <w:szCs w:val="24"/>
        </w:rPr>
        <w:t xml:space="preserve">jest skierowany do </w:t>
      </w:r>
      <w:r w:rsidR="005F678A" w:rsidRPr="00511545">
        <w:rPr>
          <w:rFonts w:ascii="Arial" w:hAnsi="Arial" w:cs="Arial"/>
          <w:sz w:val="24"/>
          <w:szCs w:val="24"/>
        </w:rPr>
        <w:t>Samorządu Województwa Kujawsko-Pomorskiego</w:t>
      </w:r>
      <w:r w:rsidR="00CE15B5" w:rsidRPr="00511545">
        <w:rPr>
          <w:rFonts w:ascii="Arial" w:hAnsi="Arial" w:cs="Arial"/>
          <w:sz w:val="24"/>
          <w:szCs w:val="24"/>
        </w:rPr>
        <w:t xml:space="preserve"> przy udziale partnerów</w:t>
      </w:r>
      <w:r w:rsidR="005F678A" w:rsidRPr="00511545">
        <w:rPr>
          <w:rFonts w:ascii="Arial" w:hAnsi="Arial" w:cs="Arial"/>
          <w:sz w:val="24"/>
          <w:szCs w:val="24"/>
        </w:rPr>
        <w:t>, któr</w:t>
      </w:r>
      <w:r w:rsidR="00F73820" w:rsidRPr="00511545">
        <w:rPr>
          <w:rFonts w:ascii="Arial" w:hAnsi="Arial" w:cs="Arial"/>
          <w:sz w:val="24"/>
          <w:szCs w:val="24"/>
        </w:rPr>
        <w:t>z</w:t>
      </w:r>
      <w:r w:rsidR="005F678A" w:rsidRPr="00511545">
        <w:rPr>
          <w:rFonts w:ascii="Arial" w:hAnsi="Arial" w:cs="Arial"/>
          <w:sz w:val="24"/>
          <w:szCs w:val="24"/>
        </w:rPr>
        <w:t>y</w:t>
      </w:r>
      <w:r w:rsidR="007A1169" w:rsidRPr="00511545">
        <w:rPr>
          <w:rFonts w:ascii="Arial" w:hAnsi="Arial" w:cs="Arial"/>
          <w:sz w:val="24"/>
          <w:szCs w:val="24"/>
        </w:rPr>
        <w:t xml:space="preserve"> bę</w:t>
      </w:r>
      <w:r w:rsidR="00093EBF" w:rsidRPr="00511545">
        <w:rPr>
          <w:rFonts w:ascii="Arial" w:hAnsi="Arial" w:cs="Arial"/>
          <w:sz w:val="24"/>
          <w:szCs w:val="24"/>
        </w:rPr>
        <w:t>dą</w:t>
      </w:r>
      <w:r w:rsidR="007A1169" w:rsidRPr="00511545">
        <w:rPr>
          <w:rFonts w:ascii="Arial" w:hAnsi="Arial" w:cs="Arial"/>
          <w:sz w:val="24"/>
          <w:szCs w:val="24"/>
        </w:rPr>
        <w:t xml:space="preserve"> odpowiedzialn</w:t>
      </w:r>
      <w:r w:rsidR="00F73820" w:rsidRPr="00511545">
        <w:rPr>
          <w:rFonts w:ascii="Arial" w:hAnsi="Arial" w:cs="Arial"/>
          <w:sz w:val="24"/>
          <w:szCs w:val="24"/>
        </w:rPr>
        <w:t>i</w:t>
      </w:r>
      <w:r w:rsidR="007A1169" w:rsidRPr="00511545">
        <w:rPr>
          <w:rFonts w:ascii="Arial" w:hAnsi="Arial" w:cs="Arial"/>
          <w:sz w:val="24"/>
          <w:szCs w:val="24"/>
        </w:rPr>
        <w:t xml:space="preserve"> za </w:t>
      </w:r>
      <w:r w:rsidR="00F31D1A" w:rsidRPr="00511545">
        <w:rPr>
          <w:rFonts w:ascii="Arial" w:hAnsi="Arial" w:cs="Arial"/>
          <w:sz w:val="24"/>
          <w:szCs w:val="24"/>
        </w:rPr>
        <w:t xml:space="preserve">realizację działań </w:t>
      </w:r>
      <w:r w:rsidR="002B3487" w:rsidRPr="00511545">
        <w:rPr>
          <w:rFonts w:ascii="Arial" w:hAnsi="Arial" w:cs="Arial"/>
          <w:sz w:val="24"/>
          <w:szCs w:val="24"/>
        </w:rPr>
        <w:t xml:space="preserve">dotyczących </w:t>
      </w:r>
      <w:r w:rsidR="0078560F" w:rsidRPr="00511545">
        <w:rPr>
          <w:rFonts w:ascii="Arial" w:hAnsi="Arial" w:cs="Arial"/>
          <w:sz w:val="24"/>
          <w:szCs w:val="24"/>
        </w:rPr>
        <w:t xml:space="preserve">rozwoju </w:t>
      </w:r>
      <w:r w:rsidR="008F0391" w:rsidRPr="00511545">
        <w:rPr>
          <w:rFonts w:ascii="Arial" w:hAnsi="Arial" w:cs="Arial"/>
          <w:sz w:val="24"/>
          <w:szCs w:val="24"/>
        </w:rPr>
        <w:t xml:space="preserve">systemu usług w zakresie </w:t>
      </w:r>
      <w:r w:rsidR="0078560F" w:rsidRPr="00511545">
        <w:rPr>
          <w:rFonts w:ascii="Arial" w:hAnsi="Arial" w:cs="Arial"/>
          <w:sz w:val="24"/>
          <w:szCs w:val="24"/>
        </w:rPr>
        <w:t>e-</w:t>
      </w:r>
      <w:r w:rsidR="008F0391" w:rsidRPr="00511545">
        <w:rPr>
          <w:rFonts w:ascii="Arial" w:hAnsi="Arial" w:cs="Arial"/>
          <w:sz w:val="24"/>
          <w:szCs w:val="24"/>
        </w:rPr>
        <w:t>zdrowia</w:t>
      </w:r>
      <w:r w:rsidR="00981F9B" w:rsidRPr="00511545">
        <w:rPr>
          <w:rFonts w:ascii="Arial" w:hAnsi="Arial" w:cs="Arial"/>
          <w:sz w:val="24"/>
          <w:szCs w:val="24"/>
        </w:rPr>
        <w:t>.</w:t>
      </w:r>
    </w:p>
    <w:p w14:paraId="4699FF74" w14:textId="2BA9690B" w:rsidR="005172B5" w:rsidRPr="00511545" w:rsidRDefault="003B0164" w:rsidP="00511545">
      <w:pPr>
        <w:pStyle w:val="Nagwek1"/>
        <w:numPr>
          <w:ilvl w:val="0"/>
          <w:numId w:val="32"/>
        </w:numPr>
        <w:rPr>
          <w:rFonts w:ascii="Arial" w:hAnsi="Arial" w:cs="Arial"/>
          <w:sz w:val="24"/>
          <w:szCs w:val="24"/>
        </w:rPr>
      </w:pPr>
      <w:r w:rsidRPr="00511545">
        <w:rPr>
          <w:rFonts w:ascii="Arial" w:hAnsi="Arial" w:cs="Arial"/>
          <w:sz w:val="24"/>
          <w:szCs w:val="24"/>
        </w:rPr>
        <w:br w:type="page"/>
      </w:r>
      <w:r w:rsidR="007257F1" w:rsidRPr="00511545">
        <w:rPr>
          <w:rFonts w:ascii="Arial" w:hAnsi="Arial" w:cs="Arial"/>
          <w:sz w:val="24"/>
          <w:szCs w:val="24"/>
        </w:rPr>
        <w:lastRenderedPageBreak/>
        <w:t>K</w:t>
      </w:r>
      <w:r w:rsidR="00093EBF" w:rsidRPr="00511545">
        <w:rPr>
          <w:rFonts w:ascii="Arial" w:hAnsi="Arial" w:cs="Arial"/>
          <w:sz w:val="24"/>
          <w:szCs w:val="24"/>
        </w:rPr>
        <w:t>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2837"/>
        <w:gridCol w:w="6800"/>
        <w:gridCol w:w="3543"/>
      </w:tblGrid>
      <w:tr w:rsidR="00B1776B" w:rsidRPr="00511545" w14:paraId="79900885" w14:textId="77777777" w:rsidTr="004116F0">
        <w:trPr>
          <w:tblHeader/>
        </w:trPr>
        <w:tc>
          <w:tcPr>
            <w:tcW w:w="1103" w:type="dxa"/>
            <w:shd w:val="clear" w:color="auto" w:fill="D9D9D9"/>
            <w:vAlign w:val="center"/>
          </w:tcPr>
          <w:p w14:paraId="1CE9E7AC" w14:textId="77777777" w:rsidR="00B1776B" w:rsidRPr="00511545" w:rsidRDefault="00B1776B" w:rsidP="00511545">
            <w:pPr>
              <w:spacing w:before="100" w:beforeAutospacing="1" w:after="100" w:afterAutospacing="1"/>
              <w:rPr>
                <w:rFonts w:ascii="Arial" w:hAnsi="Arial" w:cs="Arial"/>
                <w:b/>
                <w:sz w:val="24"/>
                <w:szCs w:val="24"/>
              </w:rPr>
            </w:pPr>
            <w:bookmarkStart w:id="1" w:name="_Hlk126562839"/>
            <w:r w:rsidRPr="00511545">
              <w:rPr>
                <w:rFonts w:ascii="Arial" w:hAnsi="Arial" w:cs="Arial"/>
                <w:b/>
                <w:sz w:val="24"/>
                <w:szCs w:val="24"/>
              </w:rPr>
              <w:t>Numer</w:t>
            </w:r>
          </w:p>
        </w:tc>
        <w:tc>
          <w:tcPr>
            <w:tcW w:w="2837" w:type="dxa"/>
            <w:shd w:val="clear" w:color="auto" w:fill="D9D9D9"/>
            <w:vAlign w:val="center"/>
          </w:tcPr>
          <w:p w14:paraId="546985DA" w14:textId="5F9CBB8F" w:rsidR="00B1776B" w:rsidRPr="00511545" w:rsidRDefault="00B1776B" w:rsidP="00511545">
            <w:pPr>
              <w:spacing w:before="100" w:beforeAutospacing="1" w:after="100" w:afterAutospacing="1"/>
              <w:rPr>
                <w:rFonts w:ascii="Arial" w:hAnsi="Arial" w:cs="Arial"/>
                <w:b/>
                <w:sz w:val="24"/>
                <w:szCs w:val="24"/>
              </w:rPr>
            </w:pPr>
            <w:r w:rsidRPr="00511545">
              <w:rPr>
                <w:rFonts w:ascii="Arial" w:hAnsi="Arial" w:cs="Arial"/>
                <w:b/>
                <w:sz w:val="24"/>
                <w:szCs w:val="24"/>
              </w:rPr>
              <w:t>Nazwa</w:t>
            </w:r>
          </w:p>
        </w:tc>
        <w:tc>
          <w:tcPr>
            <w:tcW w:w="6800" w:type="dxa"/>
            <w:shd w:val="clear" w:color="auto" w:fill="D9D9D9"/>
            <w:vAlign w:val="center"/>
          </w:tcPr>
          <w:p w14:paraId="6F40EA43" w14:textId="77777777" w:rsidR="00B1776B" w:rsidRPr="00511545" w:rsidRDefault="00B1776B" w:rsidP="00511545">
            <w:pPr>
              <w:spacing w:before="100" w:beforeAutospacing="1" w:after="100" w:afterAutospacing="1"/>
              <w:rPr>
                <w:rFonts w:ascii="Arial" w:hAnsi="Arial" w:cs="Arial"/>
                <w:b/>
                <w:sz w:val="24"/>
                <w:szCs w:val="24"/>
              </w:rPr>
            </w:pPr>
            <w:r w:rsidRPr="00511545">
              <w:rPr>
                <w:rFonts w:ascii="Arial" w:hAnsi="Arial" w:cs="Arial"/>
                <w:b/>
                <w:sz w:val="24"/>
                <w:szCs w:val="24"/>
              </w:rPr>
              <w:t>Definicja kryterium</w:t>
            </w:r>
          </w:p>
        </w:tc>
        <w:tc>
          <w:tcPr>
            <w:tcW w:w="3543" w:type="dxa"/>
            <w:shd w:val="clear" w:color="auto" w:fill="D9D9D9"/>
            <w:vAlign w:val="center"/>
          </w:tcPr>
          <w:p w14:paraId="28680606" w14:textId="77777777" w:rsidR="00B1776B" w:rsidRPr="00511545" w:rsidRDefault="00B1776B" w:rsidP="00511545">
            <w:pPr>
              <w:spacing w:after="0"/>
              <w:rPr>
                <w:rFonts w:ascii="Arial" w:hAnsi="Arial" w:cs="Arial"/>
                <w:b/>
                <w:sz w:val="24"/>
                <w:szCs w:val="24"/>
              </w:rPr>
            </w:pPr>
            <w:r w:rsidRPr="00511545">
              <w:rPr>
                <w:rFonts w:ascii="Arial" w:hAnsi="Arial" w:cs="Arial"/>
                <w:b/>
                <w:sz w:val="24"/>
                <w:szCs w:val="24"/>
              </w:rPr>
              <w:t>Opis znaczenia kryterium</w:t>
            </w:r>
          </w:p>
          <w:p w14:paraId="39BBED6C" w14:textId="77777777" w:rsidR="00B1776B" w:rsidRPr="00511545" w:rsidRDefault="00B1776B" w:rsidP="00511545">
            <w:pPr>
              <w:spacing w:after="0"/>
              <w:rPr>
                <w:rFonts w:ascii="Arial" w:hAnsi="Arial" w:cs="Arial"/>
                <w:b/>
                <w:sz w:val="24"/>
                <w:szCs w:val="24"/>
              </w:rPr>
            </w:pPr>
            <w:r w:rsidRPr="00511545">
              <w:rPr>
                <w:rFonts w:ascii="Arial" w:hAnsi="Arial" w:cs="Arial"/>
                <w:b/>
                <w:sz w:val="24"/>
                <w:szCs w:val="24"/>
              </w:rPr>
              <w:t>(sposób oceny)</w:t>
            </w:r>
          </w:p>
        </w:tc>
      </w:tr>
      <w:bookmarkEnd w:id="1"/>
      <w:tr w:rsidR="00B1776B" w:rsidRPr="00511545" w14:paraId="39575F82" w14:textId="77777777" w:rsidTr="004116F0">
        <w:trPr>
          <w:trHeight w:val="708"/>
        </w:trPr>
        <w:tc>
          <w:tcPr>
            <w:tcW w:w="1103" w:type="dxa"/>
            <w:vAlign w:val="center"/>
          </w:tcPr>
          <w:p w14:paraId="25A3D0AD" w14:textId="77777777"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A.1</w:t>
            </w:r>
          </w:p>
        </w:tc>
        <w:tc>
          <w:tcPr>
            <w:tcW w:w="2837" w:type="dxa"/>
            <w:vAlign w:val="center"/>
          </w:tcPr>
          <w:p w14:paraId="18894827" w14:textId="5CBF189A"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Poprawność złożenia wniosku</w:t>
            </w:r>
          </w:p>
        </w:tc>
        <w:tc>
          <w:tcPr>
            <w:tcW w:w="6800" w:type="dxa"/>
          </w:tcPr>
          <w:p w14:paraId="65A1C8B2" w14:textId="77777777" w:rsidR="00B1776B" w:rsidRPr="00511545" w:rsidRDefault="00B1776B" w:rsidP="00511545">
            <w:pPr>
              <w:spacing w:before="100" w:beforeAutospacing="1" w:after="100" w:afterAutospacing="1"/>
              <w:rPr>
                <w:rFonts w:ascii="Arial" w:hAnsi="Arial" w:cs="Arial"/>
                <w:bCs/>
                <w:sz w:val="24"/>
                <w:szCs w:val="24"/>
              </w:rPr>
            </w:pPr>
            <w:r w:rsidRPr="00511545">
              <w:rPr>
                <w:rFonts w:ascii="Arial" w:hAnsi="Arial" w:cs="Arial"/>
                <w:bCs/>
                <w:sz w:val="24"/>
                <w:szCs w:val="24"/>
              </w:rPr>
              <w:t>W kryterium sprawdzamy, czy:</w:t>
            </w:r>
          </w:p>
          <w:p w14:paraId="0A9D4E47" w14:textId="77777777" w:rsidR="00B1776B" w:rsidRPr="00511545" w:rsidRDefault="00B1776B" w:rsidP="00511545">
            <w:pPr>
              <w:numPr>
                <w:ilvl w:val="0"/>
                <w:numId w:val="5"/>
              </w:numPr>
              <w:spacing w:before="100" w:beforeAutospacing="1" w:after="100" w:afterAutospacing="1"/>
              <w:rPr>
                <w:rFonts w:ascii="Arial" w:hAnsi="Arial" w:cs="Arial"/>
                <w:bCs/>
                <w:sz w:val="24"/>
                <w:szCs w:val="24"/>
              </w:rPr>
            </w:pPr>
            <w:r w:rsidRPr="00511545">
              <w:rPr>
                <w:rFonts w:ascii="Arial" w:hAnsi="Arial" w:cs="Arial"/>
                <w:bCs/>
                <w:sz w:val="24"/>
                <w:szCs w:val="24"/>
              </w:rPr>
              <w:t>wszystkie pola zostały wypełnione w sposób logiczny, umożliwiający ocenę treści zawartej we wniosku;</w:t>
            </w:r>
          </w:p>
          <w:p w14:paraId="6DDAEB69" w14:textId="77777777" w:rsidR="00C30098" w:rsidRPr="00511545" w:rsidRDefault="00B1776B" w:rsidP="00511545">
            <w:pPr>
              <w:numPr>
                <w:ilvl w:val="0"/>
                <w:numId w:val="5"/>
              </w:numPr>
              <w:spacing w:before="100" w:beforeAutospacing="1" w:after="100" w:afterAutospacing="1"/>
              <w:rPr>
                <w:rFonts w:ascii="Arial" w:hAnsi="Arial" w:cs="Arial"/>
                <w:bCs/>
                <w:sz w:val="24"/>
                <w:szCs w:val="24"/>
              </w:rPr>
            </w:pPr>
            <w:r w:rsidRPr="00511545">
              <w:rPr>
                <w:rFonts w:ascii="Arial" w:hAnsi="Arial" w:cs="Arial"/>
                <w:bCs/>
                <w:sz w:val="24"/>
                <w:szCs w:val="24"/>
              </w:rPr>
              <w:t>wszystkie wymagane załączniki zostały dołączone do wniosku;</w:t>
            </w:r>
          </w:p>
          <w:p w14:paraId="648ACA26" w14:textId="1CB1D8E8" w:rsidR="00B1776B" w:rsidRPr="00511545" w:rsidRDefault="00B1776B" w:rsidP="00511545">
            <w:pPr>
              <w:numPr>
                <w:ilvl w:val="0"/>
                <w:numId w:val="5"/>
              </w:numPr>
              <w:spacing w:before="100" w:beforeAutospacing="1" w:after="100" w:afterAutospacing="1"/>
              <w:rPr>
                <w:rFonts w:ascii="Arial" w:hAnsi="Arial" w:cs="Arial"/>
                <w:bCs/>
                <w:sz w:val="24"/>
                <w:szCs w:val="24"/>
              </w:rPr>
            </w:pPr>
            <w:r w:rsidRPr="00511545">
              <w:rPr>
                <w:rFonts w:ascii="Arial" w:hAnsi="Arial" w:cs="Arial"/>
                <w:bCs/>
                <w:sz w:val="24"/>
                <w:szCs w:val="24"/>
              </w:rPr>
              <w:t>wszystkie załączniki zostały podpisane zgodnie ze sposobem wskazanym w Regulaminie wyboru projektów.</w:t>
            </w:r>
          </w:p>
          <w:p w14:paraId="2B61E178" w14:textId="5A720DDD" w:rsidR="00B1776B" w:rsidRPr="00511545" w:rsidRDefault="00B1776B" w:rsidP="00511545">
            <w:pPr>
              <w:spacing w:before="100" w:beforeAutospacing="1" w:after="100" w:afterAutospacing="1"/>
              <w:rPr>
                <w:rFonts w:ascii="Arial" w:hAnsi="Arial" w:cs="Arial"/>
                <w:b/>
                <w:sz w:val="24"/>
                <w:szCs w:val="24"/>
                <w:u w:val="single"/>
              </w:rPr>
            </w:pPr>
            <w:r w:rsidRPr="00511545">
              <w:rPr>
                <w:rFonts w:ascii="Arial" w:hAnsi="Arial" w:cs="Arial"/>
                <w:sz w:val="24"/>
                <w:szCs w:val="24"/>
              </w:rPr>
              <w:t>Kryterium jest weryfikowane w oparciu o wniosek o dofinansowanie projektu i załączniki.</w:t>
            </w:r>
          </w:p>
        </w:tc>
        <w:tc>
          <w:tcPr>
            <w:tcW w:w="3543" w:type="dxa"/>
          </w:tcPr>
          <w:p w14:paraId="6B83DBB7" w14:textId="77777777" w:rsidR="00B1776B" w:rsidRPr="00511545" w:rsidRDefault="00B1776B" w:rsidP="00511545">
            <w:pPr>
              <w:spacing w:after="0"/>
              <w:rPr>
                <w:rFonts w:ascii="Arial" w:hAnsi="Arial" w:cs="Arial"/>
                <w:sz w:val="24"/>
                <w:szCs w:val="24"/>
              </w:rPr>
            </w:pPr>
            <w:r w:rsidRPr="00511545">
              <w:rPr>
                <w:rFonts w:ascii="Arial" w:hAnsi="Arial" w:cs="Arial"/>
                <w:sz w:val="24"/>
                <w:szCs w:val="24"/>
              </w:rPr>
              <w:t>TAK/NIE</w:t>
            </w:r>
          </w:p>
          <w:p w14:paraId="3A58A455" w14:textId="5292F9BE" w:rsidR="00B1776B" w:rsidRPr="00511545" w:rsidRDefault="00B1776B" w:rsidP="00511545">
            <w:pPr>
              <w:spacing w:after="0"/>
              <w:rPr>
                <w:rFonts w:ascii="Arial" w:hAnsi="Arial" w:cs="Arial"/>
                <w:sz w:val="24"/>
                <w:szCs w:val="24"/>
              </w:rPr>
            </w:pPr>
            <w:r w:rsidRPr="00511545">
              <w:rPr>
                <w:rFonts w:ascii="Arial" w:hAnsi="Arial" w:cs="Arial"/>
                <w:sz w:val="24"/>
                <w:szCs w:val="24"/>
              </w:rPr>
              <w:t>(NIE oznacza odrzucenie wniosku)</w:t>
            </w:r>
          </w:p>
          <w:p w14:paraId="5DD775D5" w14:textId="78D0FB76"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2DD04B51" w14:textId="1463C70C"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5287A87B" w14:textId="0EBB6DA9"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1776B" w:rsidRPr="00511545" w14:paraId="23A12BF1" w14:textId="77777777" w:rsidTr="004116F0">
        <w:trPr>
          <w:trHeight w:val="708"/>
        </w:trPr>
        <w:tc>
          <w:tcPr>
            <w:tcW w:w="1103" w:type="dxa"/>
            <w:vAlign w:val="center"/>
          </w:tcPr>
          <w:p w14:paraId="67F7DC7C" w14:textId="77777777"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A.2</w:t>
            </w:r>
          </w:p>
        </w:tc>
        <w:tc>
          <w:tcPr>
            <w:tcW w:w="2837" w:type="dxa"/>
            <w:vAlign w:val="center"/>
          </w:tcPr>
          <w:p w14:paraId="2AD26E38" w14:textId="1D330A28"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Wykluczenia przedmiotowe i podmiotowe</w:t>
            </w:r>
          </w:p>
        </w:tc>
        <w:tc>
          <w:tcPr>
            <w:tcW w:w="6800" w:type="dxa"/>
          </w:tcPr>
          <w:p w14:paraId="236B37E6" w14:textId="09894FCA" w:rsidR="00B1776B" w:rsidRPr="00511545" w:rsidRDefault="00B1776B" w:rsidP="00511545">
            <w:pPr>
              <w:spacing w:before="100" w:beforeAutospacing="1" w:after="100" w:afterAutospacing="1"/>
              <w:rPr>
                <w:rFonts w:ascii="Arial" w:hAnsi="Arial" w:cs="Arial"/>
                <w:bCs/>
                <w:sz w:val="24"/>
                <w:szCs w:val="24"/>
              </w:rPr>
            </w:pPr>
            <w:r w:rsidRPr="00511545">
              <w:rPr>
                <w:rFonts w:ascii="Arial" w:hAnsi="Arial" w:cs="Arial"/>
                <w:bCs/>
                <w:sz w:val="24"/>
                <w:szCs w:val="24"/>
              </w:rPr>
              <w:t>W kryterium sprawdzamy, czy występuje wykluczenie przedmiotowe (dotyczące przedmiotu projektu) i podmiotowe (dotyczące wnioskodawców</w:t>
            </w:r>
            <w:r w:rsidRPr="00511545">
              <w:rPr>
                <w:rStyle w:val="Odwoanieprzypisudolnego"/>
                <w:rFonts w:ascii="Arial" w:hAnsi="Arial" w:cs="Arial"/>
                <w:bCs/>
                <w:sz w:val="24"/>
                <w:szCs w:val="24"/>
              </w:rPr>
              <w:footnoteReference w:id="1"/>
            </w:r>
            <w:r w:rsidRPr="00511545">
              <w:rPr>
                <w:rFonts w:ascii="Arial" w:hAnsi="Arial" w:cs="Arial"/>
                <w:bCs/>
                <w:sz w:val="24"/>
                <w:szCs w:val="24"/>
              </w:rPr>
              <w:t>)</w:t>
            </w:r>
            <w:r w:rsidRPr="00511545">
              <w:rPr>
                <w:rStyle w:val="Odwoanieprzypisudolnego"/>
                <w:rFonts w:ascii="Arial" w:hAnsi="Arial" w:cs="Arial"/>
                <w:bCs/>
                <w:sz w:val="24"/>
                <w:szCs w:val="24"/>
              </w:rPr>
              <w:footnoteReference w:id="2"/>
            </w:r>
            <w:r w:rsidRPr="00511545">
              <w:rPr>
                <w:rFonts w:ascii="Arial" w:hAnsi="Arial" w:cs="Arial"/>
                <w:bCs/>
                <w:sz w:val="24"/>
                <w:szCs w:val="24"/>
              </w:rPr>
              <w:t>.</w:t>
            </w:r>
          </w:p>
          <w:p w14:paraId="634C2E58" w14:textId="77777777" w:rsidR="00B1776B" w:rsidRPr="00511545" w:rsidRDefault="00B1776B" w:rsidP="00511545">
            <w:pPr>
              <w:spacing w:before="100" w:beforeAutospacing="1" w:after="100" w:afterAutospacing="1"/>
              <w:rPr>
                <w:rFonts w:ascii="Arial" w:hAnsi="Arial" w:cs="Arial"/>
                <w:bCs/>
                <w:sz w:val="24"/>
                <w:szCs w:val="24"/>
              </w:rPr>
            </w:pPr>
            <w:r w:rsidRPr="00511545">
              <w:rPr>
                <w:rFonts w:ascii="Arial" w:hAnsi="Arial" w:cs="Arial"/>
                <w:bCs/>
                <w:sz w:val="24"/>
                <w:szCs w:val="24"/>
              </w:rPr>
              <w:lastRenderedPageBreak/>
              <w:t>Oceniamy, czy:</w:t>
            </w:r>
          </w:p>
          <w:p w14:paraId="58E4F9A3" w14:textId="77777777" w:rsidR="00B1776B" w:rsidRPr="00511545" w:rsidRDefault="00B1776B" w:rsidP="00511545">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511545">
              <w:rPr>
                <w:rFonts w:ascii="Arial" w:hAnsi="Arial" w:cs="Arial"/>
                <w:sz w:val="24"/>
                <w:szCs w:val="24"/>
                <w:lang w:val="pl-PL"/>
              </w:rPr>
              <w:t>przedmiot realizacji projektu nie dotyczy rodzajów działalności wykluczonych z możliwości uzyskania pomocy finansowej, o których mowa:</w:t>
            </w:r>
          </w:p>
          <w:p w14:paraId="5D323B04" w14:textId="6BC8AB71" w:rsidR="00B1776B" w:rsidRPr="00511545" w:rsidRDefault="00B1776B" w:rsidP="00511545">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w art. 7 ust. 1 rozporządzenia nr 2021/1058</w:t>
            </w:r>
            <w:r w:rsidRPr="00511545">
              <w:rPr>
                <w:rStyle w:val="Odwoanieprzypisudolnego"/>
                <w:rFonts w:ascii="Arial" w:hAnsi="Arial" w:cs="Arial"/>
                <w:sz w:val="24"/>
                <w:szCs w:val="24"/>
              </w:rPr>
              <w:footnoteReference w:id="3"/>
            </w:r>
            <w:r w:rsidRPr="00511545">
              <w:rPr>
                <w:rFonts w:ascii="Arial" w:hAnsi="Arial" w:cs="Arial"/>
                <w:sz w:val="24"/>
                <w:szCs w:val="24"/>
              </w:rPr>
              <w:t>,</w:t>
            </w:r>
          </w:p>
          <w:p w14:paraId="3EBB0190" w14:textId="6178784B" w:rsidR="00B1776B" w:rsidRPr="00511545" w:rsidRDefault="00B1776B" w:rsidP="00511545">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w art. 1 rozporządzenia Nr 651/2014</w:t>
            </w:r>
            <w:r w:rsidRPr="00511545">
              <w:rPr>
                <w:rStyle w:val="Odwoanieprzypisudolnego"/>
                <w:rFonts w:ascii="Arial" w:hAnsi="Arial" w:cs="Arial"/>
                <w:sz w:val="24"/>
                <w:szCs w:val="24"/>
              </w:rPr>
              <w:footnoteReference w:id="4"/>
            </w:r>
            <w:r w:rsidRPr="00511545">
              <w:rPr>
                <w:rFonts w:ascii="Arial" w:hAnsi="Arial" w:cs="Arial"/>
                <w:sz w:val="24"/>
                <w:szCs w:val="24"/>
              </w:rPr>
              <w:t>,</w:t>
            </w:r>
          </w:p>
          <w:p w14:paraId="7BA5FF18" w14:textId="4E16A270" w:rsidR="00B1776B" w:rsidRPr="00511545" w:rsidRDefault="00B1776B" w:rsidP="00511545">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w art. 1 rozporządzenia nr 2023/2831</w:t>
            </w:r>
            <w:r w:rsidRPr="00511545">
              <w:rPr>
                <w:rStyle w:val="Odwoanieprzypisudolnego"/>
                <w:rFonts w:ascii="Arial" w:hAnsi="Arial" w:cs="Arial"/>
                <w:sz w:val="24"/>
                <w:szCs w:val="24"/>
              </w:rPr>
              <w:footnoteReference w:id="5"/>
            </w:r>
            <w:r w:rsidRPr="00511545">
              <w:rPr>
                <w:rFonts w:ascii="Arial" w:hAnsi="Arial" w:cs="Arial"/>
                <w:sz w:val="24"/>
                <w:szCs w:val="24"/>
              </w:rPr>
              <w:t>,</w:t>
            </w:r>
          </w:p>
          <w:p w14:paraId="7C900D2C" w14:textId="77777777" w:rsidR="00B1776B" w:rsidRPr="00511545" w:rsidRDefault="00B1776B" w:rsidP="00511545">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511545">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511545">
              <w:rPr>
                <w:rFonts w:ascii="Arial" w:hAnsi="Arial" w:cs="Arial"/>
                <w:sz w:val="24"/>
                <w:szCs w:val="24"/>
                <w:lang w:val="pl-PL"/>
              </w:rPr>
              <w:lastRenderedPageBreak/>
              <w:t>projektu, zgodnie z art. 73 ust. 2 lit. f) rozporządzenia nr 2021/1060</w:t>
            </w:r>
            <w:r w:rsidRPr="00511545">
              <w:rPr>
                <w:rStyle w:val="Odwoanieprzypisudolnego"/>
                <w:rFonts w:ascii="Arial" w:hAnsi="Arial" w:cs="Arial"/>
                <w:sz w:val="24"/>
                <w:szCs w:val="24"/>
                <w:lang w:val="pl-PL"/>
              </w:rPr>
              <w:footnoteReference w:id="6"/>
            </w:r>
            <w:r w:rsidRPr="00511545">
              <w:rPr>
                <w:rFonts w:ascii="Arial" w:hAnsi="Arial" w:cs="Arial"/>
                <w:sz w:val="24"/>
                <w:szCs w:val="24"/>
                <w:lang w:val="pl-PL"/>
              </w:rPr>
              <w:t>,</w:t>
            </w:r>
          </w:p>
          <w:p w14:paraId="3D564FEA" w14:textId="77777777" w:rsidR="00B1776B" w:rsidRPr="00511545" w:rsidRDefault="00B1776B" w:rsidP="00511545">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511545">
              <w:rPr>
                <w:rFonts w:ascii="Arial" w:hAnsi="Arial" w:cs="Arial"/>
                <w:sz w:val="24"/>
                <w:szCs w:val="24"/>
                <w:lang w:val="pl-PL"/>
              </w:rPr>
              <w:t>projekt nie został fizycznie ukończony lub w pełni wdrożony przed złożeniem wniosku o dofinansowanie projektu zgodnie z art. 63 ust. 6 rozporządzenia nr 2021/1060.</w:t>
            </w:r>
          </w:p>
          <w:p w14:paraId="68B37329" w14:textId="33F6BBDF" w:rsidR="00B1776B" w:rsidRPr="00511545" w:rsidRDefault="00B1776B" w:rsidP="00511545">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511545">
              <w:rPr>
                <w:rFonts w:ascii="Arial" w:hAnsi="Arial" w:cs="Arial"/>
                <w:sz w:val="24"/>
                <w:szCs w:val="24"/>
                <w:lang w:val="pl-PL"/>
              </w:rPr>
              <w:t xml:space="preserve">dany podmiot nie jest przedsiębiorstwem w trudnej sytuacji </w:t>
            </w:r>
            <w:r w:rsidR="005051F1" w:rsidRPr="00511545">
              <w:rPr>
                <w:rFonts w:ascii="Arial" w:hAnsi="Arial" w:cs="Arial"/>
                <w:sz w:val="24"/>
                <w:szCs w:val="24"/>
                <w:lang w:val="pl-PL"/>
              </w:rPr>
              <w:t xml:space="preserve"> </w:t>
            </w:r>
            <w:r w:rsidR="004116F0" w:rsidRPr="00511545">
              <w:rPr>
                <w:rFonts w:ascii="Arial" w:hAnsi="Arial" w:cs="Arial"/>
                <w:sz w:val="24"/>
                <w:szCs w:val="24"/>
                <w:lang w:val="pl-PL"/>
              </w:rPr>
              <w:t>zdefiniowanym</w:t>
            </w:r>
            <w:r w:rsidR="004116F0" w:rsidRPr="00511545" w:rsidDel="004116F0">
              <w:rPr>
                <w:rFonts w:ascii="Arial" w:hAnsi="Arial" w:cs="Arial"/>
                <w:sz w:val="24"/>
                <w:szCs w:val="24"/>
                <w:lang w:val="pl-PL"/>
              </w:rPr>
              <w:t xml:space="preserve"> </w:t>
            </w:r>
            <w:r w:rsidR="004116F0" w:rsidRPr="00511545">
              <w:rPr>
                <w:rFonts w:ascii="Arial" w:hAnsi="Arial" w:cs="Arial"/>
                <w:sz w:val="24"/>
                <w:szCs w:val="24"/>
                <w:lang w:val="pl-PL"/>
              </w:rPr>
              <w:t xml:space="preserve"> </w:t>
            </w:r>
            <w:r w:rsidR="008235C7" w:rsidRPr="00511545">
              <w:rPr>
                <w:rFonts w:ascii="Arial" w:hAnsi="Arial" w:cs="Arial"/>
                <w:sz w:val="24"/>
                <w:szCs w:val="24"/>
                <w:lang w:val="pl-PL"/>
              </w:rPr>
              <w:t>w</w:t>
            </w:r>
            <w:r w:rsidRPr="00511545">
              <w:rPr>
                <w:rFonts w:ascii="Arial" w:hAnsi="Arial" w:cs="Arial"/>
                <w:sz w:val="24"/>
                <w:szCs w:val="24"/>
                <w:lang w:val="pl-PL"/>
              </w:rPr>
              <w:t xml:space="preserve"> </w:t>
            </w:r>
            <w:r w:rsidR="00185457" w:rsidRPr="00511545">
              <w:rPr>
                <w:rFonts w:ascii="Arial" w:hAnsi="Arial" w:cs="Arial"/>
                <w:sz w:val="24"/>
                <w:szCs w:val="24"/>
                <w:lang w:val="pl-PL"/>
              </w:rPr>
              <w:t>art. 2 pkt</w:t>
            </w:r>
            <w:r w:rsidR="006C2B4F" w:rsidRPr="00511545">
              <w:rPr>
                <w:rFonts w:ascii="Arial" w:hAnsi="Arial" w:cs="Arial"/>
                <w:sz w:val="24"/>
                <w:szCs w:val="24"/>
                <w:lang w:val="pl-PL"/>
              </w:rPr>
              <w:t>.</w:t>
            </w:r>
            <w:r w:rsidR="00185457" w:rsidRPr="00511545">
              <w:rPr>
                <w:rFonts w:ascii="Arial" w:hAnsi="Arial" w:cs="Arial"/>
                <w:sz w:val="24"/>
                <w:szCs w:val="24"/>
                <w:lang w:val="pl-PL"/>
              </w:rPr>
              <w:t xml:space="preserve"> 18 rozporządzenia Nr 651/2014</w:t>
            </w:r>
            <w:r w:rsidR="00662739" w:rsidRPr="00511545">
              <w:rPr>
                <w:rFonts w:ascii="Arial" w:hAnsi="Arial" w:cs="Arial"/>
                <w:sz w:val="24"/>
                <w:szCs w:val="24"/>
                <w:lang w:val="pl-PL"/>
              </w:rPr>
              <w:t>.</w:t>
            </w:r>
          </w:p>
          <w:p w14:paraId="42613A05" w14:textId="2425EDC0" w:rsidR="00B1776B" w:rsidRPr="00511545" w:rsidRDefault="00B1776B" w:rsidP="00511545">
            <w:pPr>
              <w:spacing w:before="100" w:beforeAutospacing="1" w:after="100" w:afterAutospacing="1"/>
              <w:rPr>
                <w:rFonts w:ascii="Arial" w:hAnsi="Arial" w:cs="Arial"/>
                <w:color w:val="000000"/>
                <w:sz w:val="24"/>
                <w:szCs w:val="24"/>
              </w:rPr>
            </w:pPr>
            <w:r w:rsidRPr="00511545">
              <w:rPr>
                <w:rFonts w:ascii="Arial" w:hAnsi="Arial" w:cs="Arial"/>
                <w:sz w:val="24"/>
                <w:szCs w:val="24"/>
              </w:rPr>
              <w:t>Kryterium jest weryfikowane w oparciu o wniosek o dofinansowanie projektu i załączniki.</w:t>
            </w:r>
          </w:p>
        </w:tc>
        <w:tc>
          <w:tcPr>
            <w:tcW w:w="3543" w:type="dxa"/>
          </w:tcPr>
          <w:p w14:paraId="7E64EE63" w14:textId="5F012988" w:rsidR="00B1776B" w:rsidRPr="00511545" w:rsidRDefault="00B1776B" w:rsidP="00511545">
            <w:pPr>
              <w:spacing w:after="0"/>
              <w:rPr>
                <w:rFonts w:ascii="Arial" w:hAnsi="Arial" w:cs="Arial"/>
                <w:sz w:val="24"/>
                <w:szCs w:val="24"/>
              </w:rPr>
            </w:pPr>
            <w:r w:rsidRPr="00511545">
              <w:rPr>
                <w:rFonts w:ascii="Arial" w:hAnsi="Arial" w:cs="Arial"/>
                <w:sz w:val="24"/>
                <w:szCs w:val="24"/>
              </w:rPr>
              <w:lastRenderedPageBreak/>
              <w:t>TAK/NIE</w:t>
            </w:r>
          </w:p>
          <w:p w14:paraId="4731AAF6" w14:textId="0448C6F0" w:rsidR="00B1776B" w:rsidRPr="00511545" w:rsidRDefault="00B1776B" w:rsidP="00511545">
            <w:pPr>
              <w:spacing w:after="0"/>
              <w:rPr>
                <w:rFonts w:ascii="Arial" w:hAnsi="Arial" w:cs="Arial"/>
                <w:sz w:val="24"/>
                <w:szCs w:val="24"/>
              </w:rPr>
            </w:pPr>
            <w:r w:rsidRPr="00511545">
              <w:rPr>
                <w:rFonts w:ascii="Arial" w:hAnsi="Arial" w:cs="Arial"/>
                <w:sz w:val="24"/>
                <w:szCs w:val="24"/>
              </w:rPr>
              <w:t>(NIE oznacza odrzucenie wniosku)</w:t>
            </w:r>
          </w:p>
          <w:p w14:paraId="41A9B0A1" w14:textId="6AE9BA8E"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obligatoryjne – spełnienie kryterium jest niezbędne do przyznania dofinansowania.</w:t>
            </w:r>
          </w:p>
          <w:p w14:paraId="25E9D75F" w14:textId="55B191F9"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 (wartość logiczna: „TAK”).</w:t>
            </w:r>
          </w:p>
          <w:p w14:paraId="4992E67D" w14:textId="298ED497"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1776B" w:rsidRPr="00511545" w14:paraId="4E3F981E" w14:textId="77777777" w:rsidTr="004116F0">
        <w:trPr>
          <w:trHeight w:val="1134"/>
        </w:trPr>
        <w:tc>
          <w:tcPr>
            <w:tcW w:w="1103" w:type="dxa"/>
            <w:vAlign w:val="center"/>
          </w:tcPr>
          <w:p w14:paraId="7B975292" w14:textId="020B27DD"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A.3</w:t>
            </w:r>
          </w:p>
        </w:tc>
        <w:tc>
          <w:tcPr>
            <w:tcW w:w="2837" w:type="dxa"/>
            <w:vAlign w:val="center"/>
          </w:tcPr>
          <w:p w14:paraId="53D6C27E" w14:textId="77777777" w:rsidR="00B1776B" w:rsidRPr="00511545" w:rsidRDefault="00B1776B" w:rsidP="00511545">
            <w:pPr>
              <w:spacing w:after="0"/>
              <w:rPr>
                <w:rFonts w:ascii="Arial" w:hAnsi="Arial" w:cs="Arial"/>
                <w:sz w:val="24"/>
                <w:szCs w:val="24"/>
              </w:rPr>
            </w:pPr>
            <w:r w:rsidRPr="00511545">
              <w:rPr>
                <w:rFonts w:ascii="Arial" w:hAnsi="Arial" w:cs="Arial"/>
                <w:sz w:val="24"/>
                <w:szCs w:val="24"/>
              </w:rPr>
              <w:t>Klauzula antydyskryminacyjna</w:t>
            </w:r>
          </w:p>
          <w:p w14:paraId="7747AF22" w14:textId="6834FCE5" w:rsidR="00B1776B" w:rsidRPr="00511545" w:rsidRDefault="00B1776B" w:rsidP="00511545">
            <w:pPr>
              <w:spacing w:after="0"/>
              <w:rPr>
                <w:rFonts w:ascii="Arial" w:hAnsi="Arial" w:cs="Arial"/>
                <w:sz w:val="24"/>
                <w:szCs w:val="24"/>
              </w:rPr>
            </w:pPr>
            <w:r w:rsidRPr="00511545">
              <w:rPr>
                <w:rFonts w:ascii="Arial" w:hAnsi="Arial" w:cs="Arial"/>
                <w:sz w:val="24"/>
                <w:szCs w:val="24"/>
              </w:rPr>
              <w:t xml:space="preserve">(dotyczy </w:t>
            </w:r>
            <w:proofErr w:type="spellStart"/>
            <w:r w:rsidRPr="00511545">
              <w:rPr>
                <w:rFonts w:ascii="Arial" w:hAnsi="Arial" w:cs="Arial"/>
                <w:sz w:val="24"/>
                <w:szCs w:val="24"/>
              </w:rPr>
              <w:t>jst</w:t>
            </w:r>
            <w:proofErr w:type="spellEnd"/>
            <w:r w:rsidRPr="00511545">
              <w:rPr>
                <w:rFonts w:ascii="Arial" w:hAnsi="Arial" w:cs="Arial"/>
                <w:sz w:val="24"/>
                <w:szCs w:val="24"/>
              </w:rPr>
              <w:t>)</w:t>
            </w:r>
          </w:p>
        </w:tc>
        <w:tc>
          <w:tcPr>
            <w:tcW w:w="6800" w:type="dxa"/>
          </w:tcPr>
          <w:p w14:paraId="2FEFDDE2" w14:textId="77777777" w:rsidR="00B1776B" w:rsidRPr="00511545" w:rsidRDefault="00B1776B" w:rsidP="00511545">
            <w:pPr>
              <w:spacing w:before="100" w:beforeAutospacing="1" w:after="100" w:afterAutospacing="1"/>
              <w:rPr>
                <w:rFonts w:ascii="Arial" w:hAnsi="Arial" w:cs="Arial"/>
                <w:kern w:val="2"/>
                <w:sz w:val="24"/>
                <w:szCs w:val="24"/>
              </w:rPr>
            </w:pPr>
            <w:r w:rsidRPr="00511545">
              <w:rPr>
                <w:rFonts w:ascii="Arial"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201FF242" w14:textId="77777777" w:rsidR="00B1776B" w:rsidRPr="00511545" w:rsidRDefault="00B1776B" w:rsidP="00511545">
            <w:pPr>
              <w:spacing w:before="100" w:beforeAutospacing="1" w:after="100" w:afterAutospacing="1"/>
              <w:rPr>
                <w:rFonts w:ascii="Arial" w:hAnsi="Arial" w:cs="Arial"/>
                <w:kern w:val="2"/>
                <w:sz w:val="24"/>
                <w:szCs w:val="24"/>
              </w:rPr>
            </w:pPr>
            <w:r w:rsidRPr="00511545">
              <w:rPr>
                <w:rFonts w:ascii="Arial" w:hAnsi="Arial" w:cs="Arial"/>
                <w:kern w:val="2"/>
                <w:sz w:val="24"/>
                <w:szCs w:val="24"/>
              </w:rPr>
              <w:lastRenderedPageBreak/>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049D8893" w14:textId="77777777" w:rsidR="00B1776B" w:rsidRPr="00511545" w:rsidRDefault="00B1776B" w:rsidP="00511545">
            <w:pPr>
              <w:spacing w:before="100" w:beforeAutospacing="1" w:after="100" w:afterAutospacing="1"/>
              <w:rPr>
                <w:rFonts w:ascii="Arial" w:hAnsi="Arial" w:cs="Arial"/>
                <w:kern w:val="2"/>
                <w:sz w:val="24"/>
                <w:szCs w:val="24"/>
              </w:rPr>
            </w:pPr>
            <w:r w:rsidRPr="00511545">
              <w:rPr>
                <w:rFonts w:ascii="Arial"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1416B48C" w14:textId="51A45B54"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weryfikowane jest m.in. w oparciu o oświadczenie wnioskodawcy</w:t>
            </w:r>
            <w:r w:rsidRPr="00511545">
              <w:rPr>
                <w:rStyle w:val="Odwoanieprzypisudolnego"/>
                <w:rFonts w:ascii="Arial" w:hAnsi="Arial" w:cs="Arial"/>
                <w:sz w:val="24"/>
                <w:szCs w:val="24"/>
              </w:rPr>
              <w:footnoteReference w:id="7"/>
            </w:r>
            <w:r w:rsidRPr="00511545">
              <w:rPr>
                <w:rFonts w:ascii="Arial" w:hAnsi="Arial" w:cs="Arial"/>
                <w:sz w:val="24"/>
                <w:szCs w:val="24"/>
              </w:rPr>
              <w:t xml:space="preserve">, zawarte we wniosku o dofinansowanie projektu, o braku obowiązywania na terenie jednostki samorządu terytorialnego dyskryminujących aktów prawa miejscowego oraz w oparciu o informacje znajdujące się na stronie internetowej Rzecznika Praw Obywatelskich (RPO) dotyczące JST, które ustanowiły </w:t>
            </w:r>
            <w:r w:rsidR="00AC3835" w:rsidRPr="00511545">
              <w:rPr>
                <w:rFonts w:ascii="Arial" w:hAnsi="Arial" w:cs="Arial"/>
                <w:sz w:val="24"/>
                <w:szCs w:val="24"/>
              </w:rPr>
              <w:t>obowiązujące</w:t>
            </w:r>
            <w:r w:rsidRPr="00511545">
              <w:rPr>
                <w:rFonts w:ascii="Arial" w:hAnsi="Arial" w:cs="Arial"/>
                <w:sz w:val="24"/>
                <w:szCs w:val="24"/>
              </w:rPr>
              <w:t xml:space="preserve"> i uznane przez </w:t>
            </w:r>
            <w:r w:rsidRPr="00511545">
              <w:rPr>
                <w:rFonts w:ascii="Arial" w:hAnsi="Arial" w:cs="Arial"/>
                <w:sz w:val="24"/>
                <w:szCs w:val="24"/>
              </w:rPr>
              <w:lastRenderedPageBreak/>
              <w:t>RPO za dyskryminujące akty prawa miejscowego (aktualne na dzień zakończenia naboru)</w:t>
            </w:r>
            <w:r w:rsidR="00791246" w:rsidRPr="00511545">
              <w:rPr>
                <w:rFonts w:ascii="Arial" w:hAnsi="Arial" w:cs="Arial"/>
                <w:sz w:val="24"/>
                <w:szCs w:val="24"/>
              </w:rPr>
              <w:t>.</w:t>
            </w:r>
          </w:p>
        </w:tc>
        <w:tc>
          <w:tcPr>
            <w:tcW w:w="3543" w:type="dxa"/>
          </w:tcPr>
          <w:p w14:paraId="675684A6" w14:textId="2057960D" w:rsidR="00B1776B" w:rsidRPr="00511545" w:rsidRDefault="00B1776B" w:rsidP="00511545">
            <w:pPr>
              <w:spacing w:after="0"/>
              <w:rPr>
                <w:rFonts w:ascii="Arial" w:hAnsi="Arial" w:cs="Arial"/>
                <w:sz w:val="24"/>
                <w:szCs w:val="24"/>
              </w:rPr>
            </w:pPr>
            <w:r w:rsidRPr="00511545">
              <w:rPr>
                <w:rFonts w:ascii="Arial" w:hAnsi="Arial" w:cs="Arial"/>
                <w:sz w:val="24"/>
                <w:szCs w:val="24"/>
              </w:rPr>
              <w:lastRenderedPageBreak/>
              <w:t>TAK/NIE</w:t>
            </w:r>
          </w:p>
          <w:p w14:paraId="754E2B47" w14:textId="67192FBC" w:rsidR="00B1776B" w:rsidRPr="00511545" w:rsidRDefault="00B1776B" w:rsidP="00511545">
            <w:pPr>
              <w:spacing w:after="0"/>
              <w:rPr>
                <w:rFonts w:ascii="Arial" w:hAnsi="Arial" w:cs="Arial"/>
                <w:sz w:val="24"/>
                <w:szCs w:val="24"/>
              </w:rPr>
            </w:pPr>
            <w:r w:rsidRPr="00511545">
              <w:rPr>
                <w:rFonts w:ascii="Arial" w:hAnsi="Arial" w:cs="Arial"/>
                <w:sz w:val="24"/>
                <w:szCs w:val="24"/>
              </w:rPr>
              <w:t>(NIE oznacza odrzucenie wniosku)</w:t>
            </w:r>
          </w:p>
          <w:p w14:paraId="5A7E9DEE" w14:textId="2A7AC559"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obligatoryjne – spełnienie kryterium jest </w:t>
            </w:r>
            <w:r w:rsidRPr="00511545">
              <w:rPr>
                <w:rFonts w:ascii="Arial" w:hAnsi="Arial" w:cs="Arial"/>
                <w:sz w:val="24"/>
                <w:szCs w:val="24"/>
              </w:rPr>
              <w:lastRenderedPageBreak/>
              <w:t>niezbędne do przyznania dofinansowania.</w:t>
            </w:r>
          </w:p>
          <w:p w14:paraId="467DA401" w14:textId="7EEFFA62"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 (wartość logiczna: „TAK”).</w:t>
            </w:r>
          </w:p>
          <w:p w14:paraId="461928D0" w14:textId="65F5E5C5"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1776B" w:rsidRPr="00511545" w14:paraId="7B86DD95" w14:textId="77777777" w:rsidTr="004116F0">
        <w:trPr>
          <w:trHeight w:val="1134"/>
        </w:trPr>
        <w:tc>
          <w:tcPr>
            <w:tcW w:w="1103" w:type="dxa"/>
            <w:vAlign w:val="center"/>
          </w:tcPr>
          <w:p w14:paraId="791F90EB" w14:textId="4D4DC41C"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A.4</w:t>
            </w:r>
          </w:p>
        </w:tc>
        <w:tc>
          <w:tcPr>
            <w:tcW w:w="2837" w:type="dxa"/>
            <w:vAlign w:val="center"/>
          </w:tcPr>
          <w:p w14:paraId="4B077571" w14:textId="4AB99D0F"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Miejsce realizacji projektu</w:t>
            </w:r>
          </w:p>
        </w:tc>
        <w:tc>
          <w:tcPr>
            <w:tcW w:w="6800" w:type="dxa"/>
          </w:tcPr>
          <w:p w14:paraId="14F54CA0" w14:textId="5D4AF3E2"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 kryterium sprawdzamy, czy projekt realizowany jest/będzie na terytorium województwa kujawsko-pomorskiego.</w:t>
            </w:r>
          </w:p>
          <w:p w14:paraId="69C4041A" w14:textId="11C07958"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w:t>
            </w:r>
          </w:p>
        </w:tc>
        <w:tc>
          <w:tcPr>
            <w:tcW w:w="3543" w:type="dxa"/>
          </w:tcPr>
          <w:p w14:paraId="41FA0BE2" w14:textId="583C3439" w:rsidR="00791246" w:rsidRPr="00511545" w:rsidRDefault="00B1776B" w:rsidP="00511545">
            <w:pPr>
              <w:spacing w:after="0"/>
              <w:rPr>
                <w:rFonts w:ascii="Arial" w:hAnsi="Arial" w:cs="Arial"/>
                <w:sz w:val="24"/>
                <w:szCs w:val="24"/>
              </w:rPr>
            </w:pPr>
            <w:r w:rsidRPr="00511545">
              <w:rPr>
                <w:rFonts w:ascii="Arial" w:hAnsi="Arial" w:cs="Arial"/>
                <w:sz w:val="24"/>
                <w:szCs w:val="24"/>
              </w:rPr>
              <w:t>TAK/NIE</w:t>
            </w:r>
          </w:p>
          <w:p w14:paraId="2F27F23B" w14:textId="39606471" w:rsidR="00B1776B" w:rsidRPr="00511545" w:rsidRDefault="00B1776B" w:rsidP="00511545">
            <w:pPr>
              <w:spacing w:after="0"/>
              <w:rPr>
                <w:rFonts w:ascii="Arial" w:hAnsi="Arial" w:cs="Arial"/>
                <w:sz w:val="24"/>
                <w:szCs w:val="24"/>
              </w:rPr>
            </w:pPr>
            <w:r w:rsidRPr="00511545">
              <w:rPr>
                <w:rFonts w:ascii="Arial" w:hAnsi="Arial" w:cs="Arial"/>
                <w:sz w:val="24"/>
                <w:szCs w:val="24"/>
              </w:rPr>
              <w:t>(NIE oznacza odrzucenie wniosku)</w:t>
            </w:r>
          </w:p>
          <w:p w14:paraId="38716A34" w14:textId="142F8FE8"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7204181E" w14:textId="37B33A1A"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78915C17" w14:textId="49CDB81A"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1776B" w:rsidRPr="00511545" w14:paraId="09C2923E" w14:textId="77777777" w:rsidTr="004116F0">
        <w:trPr>
          <w:trHeight w:val="557"/>
        </w:trPr>
        <w:tc>
          <w:tcPr>
            <w:tcW w:w="1103" w:type="dxa"/>
            <w:vAlign w:val="center"/>
          </w:tcPr>
          <w:p w14:paraId="21906F76" w14:textId="4C787D63"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A.5</w:t>
            </w:r>
          </w:p>
        </w:tc>
        <w:tc>
          <w:tcPr>
            <w:tcW w:w="2837" w:type="dxa"/>
            <w:vAlign w:val="center"/>
          </w:tcPr>
          <w:p w14:paraId="3D10D8DC" w14:textId="0556BDE7"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Projekt wybierany w sposób niekonkurencyjny</w:t>
            </w:r>
          </w:p>
        </w:tc>
        <w:tc>
          <w:tcPr>
            <w:tcW w:w="6800" w:type="dxa"/>
          </w:tcPr>
          <w:p w14:paraId="50DCF724" w14:textId="5E29E931"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kryterium sprawdzamy, czy projekt oraz wnioskodawca projektu zostali wskazani w Harmonogramie naboru wniosków o dofinansowanie projektów dla programu Fundusze Europejskie dla Kujaw i Pomorza 2021-2027 </w:t>
            </w:r>
            <w:r w:rsidRPr="00511545">
              <w:rPr>
                <w:rFonts w:ascii="Arial" w:hAnsi="Arial" w:cs="Arial"/>
                <w:sz w:val="24"/>
                <w:szCs w:val="24"/>
              </w:rPr>
              <w:br/>
            </w:r>
            <w:r w:rsidRPr="00511545">
              <w:rPr>
                <w:rFonts w:ascii="Arial" w:hAnsi="Arial" w:cs="Arial"/>
                <w:sz w:val="24"/>
                <w:szCs w:val="24"/>
              </w:rPr>
              <w:lastRenderedPageBreak/>
              <w:t>w ramach Działania 1.2, aktualnym na dzień rozpoczęcia naboru.</w:t>
            </w:r>
          </w:p>
          <w:p w14:paraId="52285920" w14:textId="56911E5F"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Wnioskodawca projektu: Samorząd Województwa Kujawsko-Pomorskiego.</w:t>
            </w:r>
          </w:p>
          <w:p w14:paraId="70F0070D" w14:textId="77777777" w:rsidR="00B1776B" w:rsidRPr="00511545" w:rsidRDefault="00B1776B" w:rsidP="00511545">
            <w:pPr>
              <w:spacing w:before="100" w:beforeAutospacing="1" w:after="100" w:afterAutospacing="1"/>
              <w:rPr>
                <w:rFonts w:ascii="Arial" w:hAnsi="Arial" w:cs="Arial"/>
                <w:color w:val="000000"/>
                <w:sz w:val="24"/>
                <w:szCs w:val="24"/>
              </w:rPr>
            </w:pPr>
            <w:r w:rsidRPr="00511545">
              <w:rPr>
                <w:rFonts w:ascii="Arial" w:hAnsi="Arial" w:cs="Arial"/>
                <w:sz w:val="24"/>
                <w:szCs w:val="24"/>
              </w:rPr>
              <w:t>Kryterium jest weryfikowane w oparciu o wniosek o dofinansowanie projektu i załączniki.</w:t>
            </w:r>
          </w:p>
        </w:tc>
        <w:tc>
          <w:tcPr>
            <w:tcW w:w="3543" w:type="dxa"/>
          </w:tcPr>
          <w:p w14:paraId="434B632D" w14:textId="77777777" w:rsidR="00B1776B" w:rsidRPr="00511545" w:rsidRDefault="00B1776B" w:rsidP="00511545">
            <w:pPr>
              <w:spacing w:after="0"/>
              <w:rPr>
                <w:rFonts w:ascii="Arial" w:hAnsi="Arial" w:cs="Arial"/>
                <w:sz w:val="24"/>
                <w:szCs w:val="24"/>
              </w:rPr>
            </w:pPr>
            <w:r w:rsidRPr="00511545">
              <w:rPr>
                <w:rFonts w:ascii="Arial" w:hAnsi="Arial" w:cs="Arial"/>
                <w:sz w:val="24"/>
                <w:szCs w:val="24"/>
              </w:rPr>
              <w:lastRenderedPageBreak/>
              <w:t>TAK/NIE</w:t>
            </w:r>
          </w:p>
          <w:p w14:paraId="34B979BB" w14:textId="39F62B2E" w:rsidR="00B1776B" w:rsidRPr="00511545" w:rsidRDefault="00B1776B" w:rsidP="00511545">
            <w:pPr>
              <w:spacing w:after="0"/>
              <w:rPr>
                <w:rFonts w:ascii="Arial" w:hAnsi="Arial" w:cs="Arial"/>
                <w:sz w:val="24"/>
                <w:szCs w:val="24"/>
              </w:rPr>
            </w:pPr>
            <w:r w:rsidRPr="00511545">
              <w:rPr>
                <w:rFonts w:ascii="Arial" w:hAnsi="Arial" w:cs="Arial"/>
                <w:sz w:val="24"/>
                <w:szCs w:val="24"/>
              </w:rPr>
              <w:t>(NIE oznacza odrzucenie wniosku)</w:t>
            </w:r>
          </w:p>
          <w:p w14:paraId="250CC1DD" w14:textId="2CCFA572"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obligatoryjne – spełnienie kryterium jest </w:t>
            </w:r>
            <w:r w:rsidRPr="00511545">
              <w:rPr>
                <w:rFonts w:ascii="Arial" w:hAnsi="Arial" w:cs="Arial"/>
                <w:sz w:val="24"/>
                <w:szCs w:val="24"/>
              </w:rPr>
              <w:lastRenderedPageBreak/>
              <w:t>niezbędne do przyznania dofinansowania.</w:t>
            </w:r>
          </w:p>
          <w:p w14:paraId="7575F68D" w14:textId="7367B590"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5FCAFFC2" w14:textId="749E5FA4"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1776B" w:rsidRPr="00511545" w14:paraId="1B7491EB" w14:textId="77777777" w:rsidTr="004116F0">
        <w:trPr>
          <w:trHeight w:val="557"/>
        </w:trPr>
        <w:tc>
          <w:tcPr>
            <w:tcW w:w="1103" w:type="dxa"/>
            <w:vAlign w:val="center"/>
          </w:tcPr>
          <w:p w14:paraId="3153EA1D" w14:textId="1028401C"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A.6</w:t>
            </w:r>
          </w:p>
        </w:tc>
        <w:tc>
          <w:tcPr>
            <w:tcW w:w="2837" w:type="dxa"/>
            <w:vAlign w:val="center"/>
          </w:tcPr>
          <w:p w14:paraId="7B4928C2" w14:textId="3FA7FE58"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Okres realizacji projektu</w:t>
            </w:r>
          </w:p>
        </w:tc>
        <w:tc>
          <w:tcPr>
            <w:tcW w:w="6800" w:type="dxa"/>
          </w:tcPr>
          <w:p w14:paraId="053EEDA2" w14:textId="660B34F3"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 kryterium sprawdzamy, czy zakładany maksymalny okres realizacji projektu nie przekracza 36 miesięcy od terminu zakończenia naboru.</w:t>
            </w:r>
          </w:p>
          <w:p w14:paraId="58C3892E" w14:textId="33B7CB9D"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40AD8C98" w14:textId="5E534849"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w:t>
            </w:r>
            <w:r w:rsidR="00791246" w:rsidRPr="00511545">
              <w:rPr>
                <w:rFonts w:ascii="Arial" w:hAnsi="Arial" w:cs="Arial"/>
                <w:sz w:val="24"/>
                <w:szCs w:val="24"/>
              </w:rPr>
              <w:t xml:space="preserve"> </w:t>
            </w:r>
            <w:r w:rsidRPr="00511545">
              <w:rPr>
                <w:rFonts w:ascii="Arial" w:hAnsi="Arial" w:cs="Arial"/>
                <w:sz w:val="24"/>
                <w:szCs w:val="24"/>
              </w:rPr>
              <w:t>dofinansowanie projektu.</w:t>
            </w:r>
          </w:p>
        </w:tc>
        <w:tc>
          <w:tcPr>
            <w:tcW w:w="3543" w:type="dxa"/>
          </w:tcPr>
          <w:p w14:paraId="1EBA1992" w14:textId="77777777" w:rsidR="00791246" w:rsidRPr="00511545" w:rsidRDefault="00B1776B" w:rsidP="00511545">
            <w:pPr>
              <w:spacing w:after="0"/>
              <w:rPr>
                <w:rFonts w:ascii="Arial" w:hAnsi="Arial" w:cs="Arial"/>
                <w:sz w:val="24"/>
                <w:szCs w:val="24"/>
              </w:rPr>
            </w:pPr>
            <w:r w:rsidRPr="00511545">
              <w:rPr>
                <w:rFonts w:ascii="Arial" w:hAnsi="Arial" w:cs="Arial"/>
                <w:sz w:val="24"/>
                <w:szCs w:val="24"/>
              </w:rPr>
              <w:t>TAK/NIE</w:t>
            </w:r>
          </w:p>
          <w:p w14:paraId="71C0C91B" w14:textId="59D014C8" w:rsidR="00B1776B" w:rsidRPr="00511545" w:rsidRDefault="00B1776B" w:rsidP="00511545">
            <w:pPr>
              <w:spacing w:after="0"/>
              <w:rPr>
                <w:rFonts w:ascii="Arial" w:hAnsi="Arial" w:cs="Arial"/>
                <w:sz w:val="24"/>
                <w:szCs w:val="24"/>
              </w:rPr>
            </w:pPr>
            <w:r w:rsidRPr="00511545">
              <w:rPr>
                <w:rFonts w:ascii="Arial" w:hAnsi="Arial" w:cs="Arial"/>
                <w:sz w:val="24"/>
                <w:szCs w:val="24"/>
              </w:rPr>
              <w:t>(NIE oznacza odrzucenie wniosku)</w:t>
            </w:r>
          </w:p>
          <w:p w14:paraId="11794C7B" w14:textId="553811C7"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7577C99F" w14:textId="1B2B3F53"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r w:rsidR="00791246" w:rsidRPr="00511545">
              <w:rPr>
                <w:rFonts w:ascii="Arial" w:hAnsi="Arial" w:cs="Arial"/>
                <w:sz w:val="24"/>
                <w:szCs w:val="24"/>
              </w:rPr>
              <w:t>.</w:t>
            </w:r>
          </w:p>
          <w:p w14:paraId="5CF76F45" w14:textId="0F7EC8C8" w:rsidR="00B1776B" w:rsidRPr="00511545" w:rsidRDefault="00B1776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trakcie oceny kryterium wnioskodawca może zostać </w:t>
            </w:r>
            <w:r w:rsidRPr="00511545">
              <w:rPr>
                <w:rFonts w:ascii="Arial" w:hAnsi="Arial" w:cs="Arial"/>
                <w:sz w:val="24"/>
                <w:szCs w:val="24"/>
              </w:rPr>
              <w:lastRenderedPageBreak/>
              <w:t>poproszony o uzupełnienie lub poprawienie wniosku.</w:t>
            </w:r>
          </w:p>
        </w:tc>
      </w:tr>
    </w:tbl>
    <w:p w14:paraId="070C566C" w14:textId="086BE82A" w:rsidR="002C2CE8" w:rsidRPr="00511545" w:rsidRDefault="00791246" w:rsidP="00511545">
      <w:pPr>
        <w:pStyle w:val="Nagwek1"/>
        <w:numPr>
          <w:ilvl w:val="0"/>
          <w:numId w:val="32"/>
        </w:numPr>
        <w:rPr>
          <w:rFonts w:ascii="Arial" w:hAnsi="Arial" w:cs="Arial"/>
          <w:sz w:val="24"/>
          <w:szCs w:val="24"/>
        </w:rPr>
      </w:pPr>
      <w:r w:rsidRPr="00511545">
        <w:rPr>
          <w:rFonts w:ascii="Arial" w:hAnsi="Arial" w:cs="Arial"/>
          <w:sz w:val="24"/>
          <w:szCs w:val="24"/>
        </w:rPr>
        <w:lastRenderedPageBreak/>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18"/>
        <w:gridCol w:w="6392"/>
        <w:gridCol w:w="3377"/>
      </w:tblGrid>
      <w:tr w:rsidR="008C6E3E" w:rsidRPr="00511545" w14:paraId="409F09D0" w14:textId="77777777" w:rsidTr="009747FB">
        <w:trPr>
          <w:trHeight w:val="283"/>
          <w:tblHeader/>
        </w:trPr>
        <w:tc>
          <w:tcPr>
            <w:tcW w:w="1109" w:type="dxa"/>
            <w:shd w:val="clear" w:color="auto" w:fill="E7E6E6"/>
            <w:vAlign w:val="center"/>
          </w:tcPr>
          <w:p w14:paraId="7F5C27D3" w14:textId="77777777" w:rsidR="008C6E3E" w:rsidRPr="00511545" w:rsidRDefault="008C6E3E" w:rsidP="00511545">
            <w:pPr>
              <w:spacing w:before="100" w:beforeAutospacing="1" w:after="100" w:afterAutospacing="1"/>
              <w:rPr>
                <w:rFonts w:ascii="Arial" w:hAnsi="Arial" w:cs="Arial"/>
                <w:b/>
                <w:sz w:val="24"/>
                <w:szCs w:val="24"/>
              </w:rPr>
            </w:pPr>
            <w:r w:rsidRPr="00511545">
              <w:rPr>
                <w:rFonts w:ascii="Arial" w:hAnsi="Arial" w:cs="Arial"/>
                <w:b/>
                <w:sz w:val="24"/>
                <w:szCs w:val="24"/>
              </w:rPr>
              <w:t>Numer</w:t>
            </w:r>
          </w:p>
        </w:tc>
        <w:tc>
          <w:tcPr>
            <w:tcW w:w="2898" w:type="dxa"/>
            <w:shd w:val="clear" w:color="auto" w:fill="E7E6E6"/>
            <w:vAlign w:val="center"/>
          </w:tcPr>
          <w:p w14:paraId="0D70CB82" w14:textId="77777777" w:rsidR="008C6E3E" w:rsidRPr="00511545" w:rsidRDefault="008C6E3E" w:rsidP="00511545">
            <w:pPr>
              <w:spacing w:before="100" w:beforeAutospacing="1" w:after="100" w:afterAutospacing="1"/>
              <w:rPr>
                <w:rFonts w:ascii="Arial" w:hAnsi="Arial" w:cs="Arial"/>
                <w:b/>
                <w:sz w:val="24"/>
                <w:szCs w:val="24"/>
              </w:rPr>
            </w:pPr>
            <w:r w:rsidRPr="00511545">
              <w:rPr>
                <w:rFonts w:ascii="Arial" w:hAnsi="Arial" w:cs="Arial"/>
                <w:b/>
                <w:sz w:val="24"/>
                <w:szCs w:val="24"/>
              </w:rPr>
              <w:t>Nazwa</w:t>
            </w:r>
          </w:p>
        </w:tc>
        <w:tc>
          <w:tcPr>
            <w:tcW w:w="6745" w:type="dxa"/>
            <w:shd w:val="clear" w:color="auto" w:fill="E7E6E6"/>
            <w:vAlign w:val="center"/>
          </w:tcPr>
          <w:p w14:paraId="3B3BE576" w14:textId="77777777" w:rsidR="008C6E3E" w:rsidRPr="00511545" w:rsidRDefault="008C6E3E" w:rsidP="00511545">
            <w:pPr>
              <w:spacing w:before="100" w:beforeAutospacing="1" w:after="100" w:afterAutospacing="1"/>
              <w:rPr>
                <w:rFonts w:ascii="Arial" w:hAnsi="Arial" w:cs="Arial"/>
                <w:b/>
                <w:sz w:val="24"/>
                <w:szCs w:val="24"/>
              </w:rPr>
            </w:pPr>
            <w:r w:rsidRPr="00511545">
              <w:rPr>
                <w:rFonts w:ascii="Arial" w:hAnsi="Arial" w:cs="Arial"/>
                <w:b/>
                <w:sz w:val="24"/>
                <w:szCs w:val="24"/>
              </w:rPr>
              <w:t>Definicja kryterium</w:t>
            </w:r>
          </w:p>
        </w:tc>
        <w:tc>
          <w:tcPr>
            <w:tcW w:w="3531" w:type="dxa"/>
            <w:shd w:val="clear" w:color="auto" w:fill="E7E6E6"/>
            <w:vAlign w:val="center"/>
          </w:tcPr>
          <w:p w14:paraId="03DEB24B" w14:textId="77777777" w:rsidR="008C6E3E" w:rsidRPr="00511545" w:rsidRDefault="008C6E3E" w:rsidP="00511545">
            <w:pPr>
              <w:spacing w:after="0"/>
              <w:rPr>
                <w:rFonts w:ascii="Arial" w:hAnsi="Arial" w:cs="Arial"/>
                <w:b/>
                <w:sz w:val="24"/>
                <w:szCs w:val="24"/>
              </w:rPr>
            </w:pPr>
            <w:r w:rsidRPr="00511545">
              <w:rPr>
                <w:rFonts w:ascii="Arial" w:hAnsi="Arial" w:cs="Arial"/>
                <w:b/>
                <w:sz w:val="24"/>
                <w:szCs w:val="24"/>
              </w:rPr>
              <w:t>Opis znaczenia kryterium</w:t>
            </w:r>
          </w:p>
          <w:p w14:paraId="116A933B" w14:textId="77777777" w:rsidR="008C6E3E" w:rsidRPr="00511545" w:rsidRDefault="008C6E3E" w:rsidP="00511545">
            <w:pPr>
              <w:spacing w:after="0"/>
              <w:rPr>
                <w:rFonts w:ascii="Arial" w:hAnsi="Arial" w:cs="Arial"/>
                <w:b/>
                <w:sz w:val="24"/>
                <w:szCs w:val="24"/>
              </w:rPr>
            </w:pPr>
            <w:r w:rsidRPr="00511545">
              <w:rPr>
                <w:rFonts w:ascii="Arial" w:hAnsi="Arial" w:cs="Arial"/>
                <w:b/>
                <w:sz w:val="24"/>
                <w:szCs w:val="24"/>
              </w:rPr>
              <w:t>(sposób oceny)</w:t>
            </w:r>
          </w:p>
        </w:tc>
      </w:tr>
      <w:tr w:rsidR="008C6E3E" w:rsidRPr="00511545" w14:paraId="7E1D8DC7" w14:textId="77777777" w:rsidTr="007C46C5">
        <w:trPr>
          <w:trHeight w:val="283"/>
        </w:trPr>
        <w:tc>
          <w:tcPr>
            <w:tcW w:w="1109" w:type="dxa"/>
            <w:vAlign w:val="center"/>
          </w:tcPr>
          <w:p w14:paraId="30484010" w14:textId="77777777" w:rsidR="008C6E3E" w:rsidRPr="00511545" w:rsidRDefault="008C6E3E" w:rsidP="00511545">
            <w:pPr>
              <w:spacing w:before="100" w:beforeAutospacing="1" w:after="100" w:afterAutospacing="1"/>
              <w:rPr>
                <w:rFonts w:ascii="Arial" w:hAnsi="Arial" w:cs="Arial"/>
                <w:sz w:val="24"/>
                <w:szCs w:val="24"/>
              </w:rPr>
            </w:pPr>
            <w:r w:rsidRPr="00511545">
              <w:rPr>
                <w:rFonts w:ascii="Arial" w:hAnsi="Arial" w:cs="Arial"/>
                <w:sz w:val="24"/>
                <w:szCs w:val="24"/>
              </w:rPr>
              <w:t>B.1</w:t>
            </w:r>
          </w:p>
        </w:tc>
        <w:tc>
          <w:tcPr>
            <w:tcW w:w="2898" w:type="dxa"/>
            <w:vAlign w:val="center"/>
          </w:tcPr>
          <w:p w14:paraId="5ECE74EF" w14:textId="77777777" w:rsidR="008C6E3E" w:rsidRPr="00511545" w:rsidRDefault="008C6E3E" w:rsidP="00511545">
            <w:pPr>
              <w:spacing w:before="100" w:beforeAutospacing="1" w:after="100" w:afterAutospacing="1"/>
              <w:rPr>
                <w:rFonts w:ascii="Arial" w:hAnsi="Arial" w:cs="Arial"/>
                <w:sz w:val="24"/>
                <w:szCs w:val="24"/>
              </w:rPr>
            </w:pPr>
            <w:r w:rsidRPr="00511545">
              <w:rPr>
                <w:rFonts w:ascii="Arial" w:hAnsi="Arial" w:cs="Arial"/>
                <w:sz w:val="24"/>
                <w:szCs w:val="24"/>
              </w:rPr>
              <w:t>Kwalifikowalność wnioskodawcy/partnerów</w:t>
            </w:r>
          </w:p>
        </w:tc>
        <w:tc>
          <w:tcPr>
            <w:tcW w:w="6745" w:type="dxa"/>
          </w:tcPr>
          <w:p w14:paraId="34FAE570" w14:textId="77777777" w:rsidR="00AC3835" w:rsidRPr="00511545" w:rsidRDefault="008C6E3E"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 wnioskodawca</w:t>
            </w:r>
            <w:r w:rsidR="006D4C86" w:rsidRPr="00511545">
              <w:rPr>
                <w:rFonts w:ascii="Arial" w:hAnsi="Arial" w:cs="Arial"/>
                <w:sz w:val="24"/>
                <w:szCs w:val="24"/>
              </w:rPr>
              <w:t>/</w:t>
            </w:r>
            <w:r w:rsidR="00B00386" w:rsidRPr="00511545">
              <w:rPr>
                <w:rFonts w:ascii="Arial" w:hAnsi="Arial" w:cs="Arial"/>
                <w:sz w:val="24"/>
                <w:szCs w:val="24"/>
              </w:rPr>
              <w:t xml:space="preserve"> </w:t>
            </w:r>
            <w:r w:rsidRPr="00511545">
              <w:rPr>
                <w:rFonts w:ascii="Arial" w:hAnsi="Arial" w:cs="Arial"/>
                <w:sz w:val="24"/>
                <w:szCs w:val="24"/>
              </w:rPr>
              <w:t>partnerzy</w:t>
            </w:r>
            <w:r w:rsidR="00B00386" w:rsidRPr="00511545">
              <w:rPr>
                <w:rFonts w:ascii="Arial" w:hAnsi="Arial" w:cs="Arial"/>
                <w:sz w:val="24"/>
                <w:szCs w:val="24"/>
              </w:rPr>
              <w:t xml:space="preserve"> </w:t>
            </w:r>
            <w:r w:rsidRPr="00511545">
              <w:rPr>
                <w:rFonts w:ascii="Arial" w:hAnsi="Arial" w:cs="Arial"/>
                <w:sz w:val="24"/>
                <w:szCs w:val="24"/>
              </w:rPr>
              <w:t>są uprawnieni do ubiegania się o dofinansowanie, tj. czy należ</w:t>
            </w:r>
            <w:r w:rsidR="007017B2" w:rsidRPr="00511545">
              <w:rPr>
                <w:rFonts w:ascii="Arial" w:hAnsi="Arial" w:cs="Arial"/>
                <w:sz w:val="24"/>
                <w:szCs w:val="24"/>
              </w:rPr>
              <w:t>ą</w:t>
            </w:r>
            <w:r w:rsidRPr="00511545">
              <w:rPr>
                <w:rFonts w:ascii="Arial" w:hAnsi="Arial" w:cs="Arial"/>
                <w:sz w:val="24"/>
                <w:szCs w:val="24"/>
              </w:rPr>
              <w:t xml:space="preserve"> do jednej z poniższ</w:t>
            </w:r>
            <w:r w:rsidR="00ED54B0" w:rsidRPr="00511545">
              <w:rPr>
                <w:rFonts w:ascii="Arial" w:hAnsi="Arial" w:cs="Arial"/>
                <w:sz w:val="24"/>
                <w:szCs w:val="24"/>
              </w:rPr>
              <w:t>ych</w:t>
            </w:r>
            <w:r w:rsidRPr="00511545">
              <w:rPr>
                <w:rFonts w:ascii="Arial" w:hAnsi="Arial" w:cs="Arial"/>
                <w:sz w:val="24"/>
                <w:szCs w:val="24"/>
              </w:rPr>
              <w:t xml:space="preserve"> grup:</w:t>
            </w:r>
          </w:p>
          <w:p w14:paraId="719B3530" w14:textId="5DEF00B4" w:rsidR="00195A2B" w:rsidRPr="00511545" w:rsidRDefault="00195A2B" w:rsidP="00511545">
            <w:pPr>
              <w:spacing w:before="100" w:beforeAutospacing="1" w:after="100" w:afterAutospacing="1"/>
              <w:rPr>
                <w:rFonts w:ascii="Arial" w:hAnsi="Arial" w:cs="Arial"/>
                <w:sz w:val="24"/>
                <w:szCs w:val="24"/>
              </w:rPr>
            </w:pPr>
            <w:r w:rsidRPr="00511545">
              <w:rPr>
                <w:rFonts w:ascii="Arial" w:hAnsi="Arial" w:cs="Arial"/>
                <w:sz w:val="24"/>
                <w:szCs w:val="24"/>
              </w:rPr>
              <w:t>Wnioskodawca:</w:t>
            </w:r>
          </w:p>
          <w:p w14:paraId="36F464DE" w14:textId="4D894647" w:rsidR="008C6E3E" w:rsidRPr="00511545" w:rsidRDefault="00ED54B0" w:rsidP="00511545">
            <w:pPr>
              <w:pStyle w:val="Akapitzlist"/>
              <w:numPr>
                <w:ilvl w:val="0"/>
                <w:numId w:val="22"/>
              </w:numPr>
              <w:spacing w:before="100" w:beforeAutospacing="1" w:after="100" w:afterAutospacing="1"/>
              <w:rPr>
                <w:rFonts w:ascii="Arial" w:hAnsi="Arial" w:cs="Arial"/>
                <w:sz w:val="24"/>
                <w:szCs w:val="24"/>
              </w:rPr>
            </w:pPr>
            <w:r w:rsidRPr="00511545">
              <w:rPr>
                <w:rFonts w:ascii="Arial" w:hAnsi="Arial" w:cs="Arial"/>
                <w:sz w:val="24"/>
                <w:szCs w:val="24"/>
              </w:rPr>
              <w:t>Samorząd Województwa Kujawsko-Pomorskiego</w:t>
            </w:r>
          </w:p>
          <w:p w14:paraId="4FFD884E" w14:textId="7BCA6B86" w:rsidR="00195A2B" w:rsidRPr="00511545" w:rsidRDefault="00195A2B" w:rsidP="00511545">
            <w:pPr>
              <w:spacing w:before="100" w:beforeAutospacing="1" w:after="100" w:afterAutospacing="1"/>
              <w:rPr>
                <w:rFonts w:ascii="Arial" w:hAnsi="Arial" w:cs="Arial"/>
                <w:sz w:val="24"/>
                <w:szCs w:val="24"/>
              </w:rPr>
            </w:pPr>
            <w:r w:rsidRPr="00511545">
              <w:rPr>
                <w:rFonts w:ascii="Arial" w:hAnsi="Arial" w:cs="Arial"/>
                <w:sz w:val="24"/>
                <w:szCs w:val="24"/>
              </w:rPr>
              <w:t>Partnerzy</w:t>
            </w:r>
            <w:r w:rsidR="001F3D39" w:rsidRPr="00511545">
              <w:rPr>
                <w:rStyle w:val="Odwoanieprzypisudolnego"/>
                <w:rFonts w:ascii="Arial" w:hAnsi="Arial" w:cs="Arial"/>
                <w:sz w:val="24"/>
                <w:szCs w:val="24"/>
              </w:rPr>
              <w:footnoteReference w:id="8"/>
            </w:r>
            <w:r w:rsidRPr="00511545">
              <w:rPr>
                <w:rFonts w:ascii="Arial" w:hAnsi="Arial" w:cs="Arial"/>
                <w:sz w:val="24"/>
                <w:szCs w:val="24"/>
              </w:rPr>
              <w:t>:</w:t>
            </w:r>
          </w:p>
          <w:p w14:paraId="58CE6945" w14:textId="45619AE8" w:rsidR="008C6E3E" w:rsidRPr="00511545" w:rsidRDefault="00191C0B" w:rsidP="00511545">
            <w:pPr>
              <w:pStyle w:val="Akapitzlist"/>
              <w:numPr>
                <w:ilvl w:val="0"/>
                <w:numId w:val="22"/>
              </w:numPr>
              <w:spacing w:before="100" w:beforeAutospacing="1" w:after="100" w:afterAutospacing="1"/>
              <w:rPr>
                <w:rFonts w:ascii="Arial" w:hAnsi="Arial" w:cs="Arial"/>
                <w:sz w:val="24"/>
                <w:szCs w:val="24"/>
              </w:rPr>
            </w:pPr>
            <w:r w:rsidRPr="00511545">
              <w:rPr>
                <w:rFonts w:ascii="Arial" w:hAnsi="Arial" w:cs="Arial"/>
                <w:sz w:val="24"/>
                <w:szCs w:val="24"/>
                <w:lang w:val="pl-PL"/>
              </w:rPr>
              <w:t>Instytucje ochrony zdrowia</w:t>
            </w:r>
            <w:r w:rsidR="00B00386" w:rsidRPr="00511545">
              <w:rPr>
                <w:rFonts w:ascii="Arial" w:hAnsi="Arial" w:cs="Arial"/>
                <w:sz w:val="24"/>
                <w:szCs w:val="24"/>
                <w:lang w:val="pl-PL"/>
              </w:rPr>
              <w:t>.</w:t>
            </w:r>
          </w:p>
          <w:p w14:paraId="7F039719" w14:textId="22A8276C" w:rsidR="008C6E3E" w:rsidRPr="00511545" w:rsidDel="007968FF" w:rsidRDefault="008C6E3E"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jest weryfikowane w oparciu o wniosek o dofinansowanie projektu i </w:t>
            </w:r>
            <w:r w:rsidR="00B00386" w:rsidRPr="00511545">
              <w:rPr>
                <w:rFonts w:ascii="Arial" w:hAnsi="Arial" w:cs="Arial"/>
                <w:sz w:val="24"/>
                <w:szCs w:val="24"/>
              </w:rPr>
              <w:t xml:space="preserve">załączniki </w:t>
            </w:r>
            <w:r w:rsidRPr="00511545">
              <w:rPr>
                <w:rFonts w:ascii="Arial" w:hAnsi="Arial" w:cs="Arial"/>
                <w:sz w:val="24"/>
                <w:szCs w:val="24"/>
              </w:rPr>
              <w:t>(</w:t>
            </w:r>
            <w:r w:rsidR="00B00386" w:rsidRPr="00511545">
              <w:rPr>
                <w:rFonts w:ascii="Arial" w:hAnsi="Arial" w:cs="Arial"/>
                <w:sz w:val="24"/>
                <w:szCs w:val="24"/>
              </w:rPr>
              <w:t xml:space="preserve">m.in. </w:t>
            </w:r>
            <w:r w:rsidRPr="00511545">
              <w:rPr>
                <w:rFonts w:ascii="Arial" w:hAnsi="Arial" w:cs="Arial"/>
                <w:sz w:val="24"/>
                <w:szCs w:val="24"/>
              </w:rPr>
              <w:t>porozumienie/umowa o partnerstwie</w:t>
            </w:r>
            <w:r w:rsidR="00130C72" w:rsidRPr="00511545">
              <w:rPr>
                <w:rFonts w:ascii="Arial" w:hAnsi="Arial" w:cs="Arial"/>
                <w:sz w:val="24"/>
                <w:szCs w:val="24"/>
              </w:rPr>
              <w:t xml:space="preserve">, </w:t>
            </w:r>
            <w:r w:rsidR="00B00386" w:rsidRPr="00511545">
              <w:rPr>
                <w:rFonts w:ascii="Arial" w:hAnsi="Arial" w:cs="Arial"/>
                <w:sz w:val="24"/>
                <w:szCs w:val="24"/>
              </w:rPr>
              <w:t>oświadczenie</w:t>
            </w:r>
            <w:r w:rsidR="00130C72" w:rsidRPr="00511545">
              <w:rPr>
                <w:rFonts w:ascii="Arial" w:hAnsi="Arial" w:cs="Arial"/>
                <w:sz w:val="24"/>
                <w:szCs w:val="24"/>
              </w:rPr>
              <w:t xml:space="preserve"> wnioskodawcy/partnerów</w:t>
            </w:r>
            <w:r w:rsidRPr="00511545">
              <w:rPr>
                <w:rFonts w:ascii="Arial" w:hAnsi="Arial" w:cs="Arial"/>
                <w:sz w:val="24"/>
                <w:szCs w:val="24"/>
              </w:rPr>
              <w:t>).</w:t>
            </w:r>
          </w:p>
        </w:tc>
        <w:tc>
          <w:tcPr>
            <w:tcW w:w="3531" w:type="dxa"/>
          </w:tcPr>
          <w:p w14:paraId="47C8A2D3" w14:textId="77777777" w:rsidR="00AF7A5A" w:rsidRPr="00511545" w:rsidRDefault="00AF7A5A" w:rsidP="00511545">
            <w:pPr>
              <w:spacing w:after="0"/>
              <w:rPr>
                <w:rFonts w:ascii="Arial" w:hAnsi="Arial" w:cs="Arial"/>
                <w:sz w:val="24"/>
                <w:szCs w:val="24"/>
              </w:rPr>
            </w:pPr>
            <w:r w:rsidRPr="00511545">
              <w:rPr>
                <w:rFonts w:ascii="Arial" w:hAnsi="Arial" w:cs="Arial"/>
                <w:sz w:val="24"/>
                <w:szCs w:val="24"/>
              </w:rPr>
              <w:t>TAK/NIE</w:t>
            </w:r>
          </w:p>
          <w:p w14:paraId="71129C98" w14:textId="2DCDE3FB" w:rsidR="00AF7A5A" w:rsidRPr="00511545" w:rsidRDefault="00AF7A5A" w:rsidP="00511545">
            <w:pPr>
              <w:spacing w:after="0"/>
              <w:rPr>
                <w:rFonts w:ascii="Arial" w:hAnsi="Arial" w:cs="Arial"/>
                <w:sz w:val="24"/>
                <w:szCs w:val="24"/>
              </w:rPr>
            </w:pPr>
            <w:r w:rsidRPr="00511545">
              <w:rPr>
                <w:rFonts w:ascii="Arial" w:hAnsi="Arial" w:cs="Arial"/>
                <w:sz w:val="24"/>
                <w:szCs w:val="24"/>
              </w:rPr>
              <w:t>(NIE oznacza odrzucenie wniosku)</w:t>
            </w:r>
          </w:p>
          <w:p w14:paraId="2DB9DBA4" w14:textId="0D36BBA8" w:rsidR="00AF7A5A" w:rsidRPr="00511545" w:rsidRDefault="00AF7A5A"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4E2BE93C" w14:textId="1E9A3FD1" w:rsidR="00AF7A5A" w:rsidRPr="00511545" w:rsidRDefault="00AF7A5A"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5423D7E0" w14:textId="19073388" w:rsidR="008C6E3E" w:rsidRPr="00511545" w:rsidRDefault="00AF7A5A"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97FEB" w:rsidRPr="00511545" w14:paraId="70AC5E11" w14:textId="77777777" w:rsidTr="007C46C5">
        <w:trPr>
          <w:trHeight w:val="283"/>
        </w:trPr>
        <w:tc>
          <w:tcPr>
            <w:tcW w:w="1109" w:type="dxa"/>
            <w:vAlign w:val="center"/>
          </w:tcPr>
          <w:p w14:paraId="44DF215B" w14:textId="5951F516" w:rsidR="00897FEB" w:rsidRPr="00511545" w:rsidRDefault="00EA704F"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 2</w:t>
            </w:r>
          </w:p>
        </w:tc>
        <w:tc>
          <w:tcPr>
            <w:tcW w:w="2898" w:type="dxa"/>
            <w:vAlign w:val="center"/>
          </w:tcPr>
          <w:p w14:paraId="3F0F6E6F" w14:textId="55CAFFCE" w:rsidR="00897FEB" w:rsidRPr="00511545" w:rsidRDefault="00897FEB" w:rsidP="00511545">
            <w:pPr>
              <w:spacing w:before="100" w:beforeAutospacing="1" w:after="100" w:afterAutospacing="1"/>
              <w:rPr>
                <w:rFonts w:ascii="Arial" w:hAnsi="Arial" w:cs="Arial"/>
                <w:sz w:val="24"/>
                <w:szCs w:val="24"/>
              </w:rPr>
            </w:pPr>
            <w:r w:rsidRPr="00511545">
              <w:rPr>
                <w:rFonts w:ascii="Arial" w:hAnsi="Arial" w:cs="Arial"/>
                <w:sz w:val="24"/>
                <w:szCs w:val="24"/>
              </w:rPr>
              <w:t>Prawidłowość wyboru partnerów uczestniczących/realizujących projekt</w:t>
            </w:r>
          </w:p>
        </w:tc>
        <w:tc>
          <w:tcPr>
            <w:tcW w:w="6745" w:type="dxa"/>
          </w:tcPr>
          <w:p w14:paraId="3ABB75AE" w14:textId="30ED8D48" w:rsidR="00897FEB" w:rsidRPr="00511545" w:rsidRDefault="00897FEB" w:rsidP="00511545">
            <w:pPr>
              <w:spacing w:before="100" w:beforeAutospacing="1" w:after="100" w:afterAutospacing="1"/>
              <w:rPr>
                <w:rFonts w:ascii="Arial" w:hAnsi="Arial" w:cs="Arial"/>
                <w:sz w:val="24"/>
                <w:szCs w:val="24"/>
              </w:rPr>
            </w:pPr>
            <w:r w:rsidRPr="00511545">
              <w:rPr>
                <w:rFonts w:ascii="Arial" w:hAnsi="Arial" w:cs="Arial"/>
                <w:sz w:val="24"/>
                <w:szCs w:val="24"/>
              </w:rPr>
              <w:t>W kryterium sprawdzamy, czy wnioskodawca dokonał wyboru partnera/ów zgodnie z przepisami ustawy z dnia 28 kwietnia 2022 r. o zasadach realizacji zadań finansowanych ze środków europejskich w perspektywie finansowej 2021-2027 (Dz.U. 202</w:t>
            </w:r>
            <w:r w:rsidR="00730531" w:rsidRPr="00511545">
              <w:rPr>
                <w:rFonts w:ascii="Arial" w:hAnsi="Arial" w:cs="Arial"/>
                <w:sz w:val="24"/>
                <w:szCs w:val="24"/>
              </w:rPr>
              <w:t>5</w:t>
            </w:r>
            <w:r w:rsidRPr="00511545">
              <w:rPr>
                <w:rFonts w:ascii="Arial" w:hAnsi="Arial" w:cs="Arial"/>
                <w:sz w:val="24"/>
                <w:szCs w:val="24"/>
              </w:rPr>
              <w:t xml:space="preserve"> poz. 1</w:t>
            </w:r>
            <w:r w:rsidR="00730531" w:rsidRPr="00511545">
              <w:rPr>
                <w:rFonts w:ascii="Arial" w:hAnsi="Arial" w:cs="Arial"/>
                <w:sz w:val="24"/>
                <w:szCs w:val="24"/>
              </w:rPr>
              <w:t>733</w:t>
            </w:r>
            <w:r w:rsidR="008E7F92" w:rsidRPr="00511545">
              <w:rPr>
                <w:rFonts w:ascii="Arial" w:hAnsi="Arial" w:cs="Arial"/>
                <w:sz w:val="24"/>
                <w:szCs w:val="24"/>
              </w:rPr>
              <w:t xml:space="preserve"> z </w:t>
            </w:r>
            <w:proofErr w:type="spellStart"/>
            <w:r w:rsidR="008E7F92" w:rsidRPr="00511545">
              <w:rPr>
                <w:rFonts w:ascii="Arial" w:hAnsi="Arial" w:cs="Arial"/>
                <w:sz w:val="24"/>
                <w:szCs w:val="24"/>
              </w:rPr>
              <w:t>późn</w:t>
            </w:r>
            <w:proofErr w:type="spellEnd"/>
            <w:r w:rsidR="008E7F92" w:rsidRPr="00511545">
              <w:rPr>
                <w:rFonts w:ascii="Arial" w:hAnsi="Arial" w:cs="Arial"/>
                <w:sz w:val="24"/>
                <w:szCs w:val="24"/>
              </w:rPr>
              <w:t>. zm.</w:t>
            </w:r>
            <w:r w:rsidRPr="00511545">
              <w:rPr>
                <w:rFonts w:ascii="Arial" w:hAnsi="Arial" w:cs="Arial"/>
                <w:sz w:val="24"/>
                <w:szCs w:val="24"/>
              </w:rPr>
              <w:t>).</w:t>
            </w:r>
          </w:p>
          <w:p w14:paraId="4E0C7203" w14:textId="449E6057" w:rsidR="00897FEB" w:rsidRPr="00511545" w:rsidRDefault="00897FEB"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treść oświadczenia stanowiącego załącznik do wniosku o dofinansowanie projektu.</w:t>
            </w:r>
          </w:p>
        </w:tc>
        <w:tc>
          <w:tcPr>
            <w:tcW w:w="3531" w:type="dxa"/>
          </w:tcPr>
          <w:p w14:paraId="395CD5E9" w14:textId="77777777" w:rsidR="00897FEB" w:rsidRPr="00511545" w:rsidRDefault="00897FEB" w:rsidP="00511545">
            <w:pPr>
              <w:spacing w:after="0"/>
              <w:rPr>
                <w:rFonts w:ascii="Arial" w:hAnsi="Arial" w:cs="Arial"/>
                <w:sz w:val="24"/>
                <w:szCs w:val="24"/>
              </w:rPr>
            </w:pPr>
            <w:r w:rsidRPr="00511545">
              <w:rPr>
                <w:rFonts w:ascii="Arial" w:hAnsi="Arial" w:cs="Arial"/>
                <w:sz w:val="24"/>
                <w:szCs w:val="24"/>
              </w:rPr>
              <w:t>TAK/NIE/NIE DOTYCZY</w:t>
            </w:r>
          </w:p>
          <w:p w14:paraId="3987197F" w14:textId="77777777" w:rsidR="00897FEB" w:rsidRPr="00511545" w:rsidRDefault="00897FEB" w:rsidP="00511545">
            <w:pPr>
              <w:spacing w:after="0"/>
              <w:rPr>
                <w:rFonts w:ascii="Arial" w:hAnsi="Arial" w:cs="Arial"/>
                <w:sz w:val="24"/>
                <w:szCs w:val="24"/>
              </w:rPr>
            </w:pPr>
            <w:r w:rsidRPr="00511545">
              <w:rPr>
                <w:rFonts w:ascii="Arial" w:hAnsi="Arial" w:cs="Arial"/>
                <w:sz w:val="24"/>
                <w:szCs w:val="24"/>
              </w:rPr>
              <w:t>(NIE oznacza odrzucenie wniosku)</w:t>
            </w:r>
          </w:p>
          <w:p w14:paraId="0EE9EC6A" w14:textId="77777777" w:rsidR="00897FEB" w:rsidRPr="00511545" w:rsidRDefault="00897FEB"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3F1F58BA" w14:textId="6EF94321" w:rsidR="00897FEB" w:rsidRPr="00511545" w:rsidRDefault="00897FE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r w:rsidR="00B00386" w:rsidRPr="00511545">
              <w:rPr>
                <w:rFonts w:ascii="Arial" w:hAnsi="Arial" w:cs="Arial"/>
                <w:sz w:val="24"/>
                <w:szCs w:val="24"/>
              </w:rPr>
              <w:t>.</w:t>
            </w:r>
          </w:p>
          <w:p w14:paraId="4E7EC730" w14:textId="309BB695" w:rsidR="00897FEB" w:rsidRPr="00511545" w:rsidRDefault="00897FE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51FE2CD8" w14:textId="77777777" w:rsidTr="007C46C5">
        <w:trPr>
          <w:trHeight w:val="283"/>
        </w:trPr>
        <w:tc>
          <w:tcPr>
            <w:tcW w:w="1109" w:type="dxa"/>
            <w:vAlign w:val="center"/>
          </w:tcPr>
          <w:p w14:paraId="505BB37C" w14:textId="47EFDAF1"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B.</w:t>
            </w:r>
            <w:r w:rsidR="00EA704F" w:rsidRPr="00511545">
              <w:rPr>
                <w:rFonts w:ascii="Arial" w:hAnsi="Arial" w:cs="Arial"/>
                <w:sz w:val="24"/>
                <w:szCs w:val="24"/>
              </w:rPr>
              <w:t>3</w:t>
            </w:r>
          </w:p>
        </w:tc>
        <w:tc>
          <w:tcPr>
            <w:tcW w:w="2898" w:type="dxa"/>
            <w:vAlign w:val="center"/>
          </w:tcPr>
          <w:p w14:paraId="69018671" w14:textId="77777777" w:rsidR="008E5721" w:rsidRPr="00511545" w:rsidRDefault="006D4C86" w:rsidP="00511545">
            <w:pPr>
              <w:spacing w:before="100" w:beforeAutospacing="1" w:after="100" w:afterAutospacing="1"/>
              <w:rPr>
                <w:rFonts w:ascii="Arial" w:hAnsi="Arial" w:cs="Arial"/>
                <w:sz w:val="24"/>
                <w:szCs w:val="24"/>
              </w:rPr>
            </w:pPr>
            <w:r w:rsidRPr="00511545">
              <w:rPr>
                <w:rFonts w:ascii="Arial" w:hAnsi="Arial" w:cs="Arial"/>
                <w:sz w:val="24"/>
                <w:szCs w:val="24"/>
              </w:rPr>
              <w:t>Projekt jest zgodny z typami</w:t>
            </w:r>
            <w:r w:rsidR="003A4EB7" w:rsidRPr="00511545">
              <w:rPr>
                <w:rFonts w:ascii="Arial" w:hAnsi="Arial" w:cs="Arial"/>
                <w:sz w:val="24"/>
                <w:szCs w:val="24"/>
              </w:rPr>
              <w:t xml:space="preserve"> </w:t>
            </w:r>
            <w:r w:rsidRPr="00511545">
              <w:rPr>
                <w:rFonts w:ascii="Arial" w:hAnsi="Arial" w:cs="Arial"/>
                <w:sz w:val="24"/>
                <w:szCs w:val="24"/>
              </w:rPr>
              <w:t>projektów przewidzianymi</w:t>
            </w:r>
            <w:r w:rsidR="003A4EB7" w:rsidRPr="00511545">
              <w:rPr>
                <w:rFonts w:ascii="Arial" w:hAnsi="Arial" w:cs="Arial"/>
                <w:sz w:val="24"/>
                <w:szCs w:val="24"/>
              </w:rPr>
              <w:t xml:space="preserve"> </w:t>
            </w:r>
            <w:r w:rsidRPr="00511545">
              <w:rPr>
                <w:rFonts w:ascii="Arial" w:hAnsi="Arial" w:cs="Arial"/>
                <w:sz w:val="24"/>
                <w:szCs w:val="24"/>
              </w:rPr>
              <w:t>do wsparcia w ramach działania</w:t>
            </w:r>
          </w:p>
        </w:tc>
        <w:tc>
          <w:tcPr>
            <w:tcW w:w="6745" w:type="dxa"/>
          </w:tcPr>
          <w:p w14:paraId="2830D681" w14:textId="5B92F2A4" w:rsidR="003341FC"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 projekt dotyczy</w:t>
            </w:r>
            <w:r w:rsidR="00F96C13" w:rsidRPr="00511545">
              <w:rPr>
                <w:rFonts w:ascii="Arial" w:hAnsi="Arial" w:cs="Arial"/>
                <w:sz w:val="24"/>
                <w:szCs w:val="24"/>
              </w:rPr>
              <w:t xml:space="preserve"> </w:t>
            </w:r>
            <w:r w:rsidR="007A501F" w:rsidRPr="00511545">
              <w:rPr>
                <w:rFonts w:ascii="Arial" w:hAnsi="Arial" w:cs="Arial"/>
                <w:sz w:val="24"/>
                <w:szCs w:val="24"/>
              </w:rPr>
              <w:t>realizacji działań z zakresu</w:t>
            </w:r>
            <w:r w:rsidR="00271D6C" w:rsidRPr="00511545">
              <w:rPr>
                <w:rFonts w:ascii="Arial" w:hAnsi="Arial" w:cs="Arial"/>
                <w:sz w:val="24"/>
                <w:szCs w:val="24"/>
              </w:rPr>
              <w:t xml:space="preserve"> rozwoju systemu </w:t>
            </w:r>
            <w:r w:rsidR="00DF2430" w:rsidRPr="00511545">
              <w:rPr>
                <w:rFonts w:ascii="Arial" w:hAnsi="Arial" w:cs="Arial"/>
                <w:sz w:val="24"/>
                <w:szCs w:val="24"/>
              </w:rPr>
              <w:t>e-</w:t>
            </w:r>
            <w:r w:rsidR="00271D6C" w:rsidRPr="00511545">
              <w:rPr>
                <w:rFonts w:ascii="Arial" w:hAnsi="Arial" w:cs="Arial"/>
                <w:sz w:val="24"/>
                <w:szCs w:val="24"/>
              </w:rPr>
              <w:t xml:space="preserve">usług </w:t>
            </w:r>
            <w:r w:rsidR="00C04A63" w:rsidRPr="00511545">
              <w:rPr>
                <w:rFonts w:ascii="Arial" w:hAnsi="Arial" w:cs="Arial"/>
                <w:sz w:val="24"/>
                <w:szCs w:val="24"/>
              </w:rPr>
              <w:t xml:space="preserve">publicznych </w:t>
            </w:r>
            <w:r w:rsidR="00902B83" w:rsidRPr="00511545">
              <w:rPr>
                <w:rFonts w:ascii="Arial" w:hAnsi="Arial" w:cs="Arial"/>
                <w:sz w:val="24"/>
                <w:szCs w:val="24"/>
              </w:rPr>
              <w:t xml:space="preserve">w obszarze zdrowia </w:t>
            </w:r>
            <w:r w:rsidR="00642DBF" w:rsidRPr="00511545">
              <w:rPr>
                <w:rFonts w:ascii="Arial" w:hAnsi="Arial" w:cs="Arial"/>
                <w:sz w:val="24"/>
                <w:szCs w:val="24"/>
              </w:rPr>
              <w:t>w szczególności poprzez</w:t>
            </w:r>
            <w:r w:rsidR="00065468" w:rsidRPr="00511545">
              <w:rPr>
                <w:rFonts w:ascii="Arial" w:hAnsi="Arial" w:cs="Arial"/>
                <w:sz w:val="24"/>
                <w:szCs w:val="24"/>
              </w:rPr>
              <w:t xml:space="preserve"> </w:t>
            </w:r>
            <w:r w:rsidR="003341FC" w:rsidRPr="00511545">
              <w:rPr>
                <w:rFonts w:ascii="Arial" w:hAnsi="Arial" w:cs="Arial"/>
                <w:sz w:val="24"/>
                <w:szCs w:val="24"/>
              </w:rPr>
              <w:t>w</w:t>
            </w:r>
            <w:r w:rsidR="00DE4386" w:rsidRPr="00511545">
              <w:rPr>
                <w:rFonts w:ascii="Arial" w:hAnsi="Arial" w:cs="Arial"/>
                <w:sz w:val="24"/>
                <w:szCs w:val="24"/>
              </w:rPr>
              <w:t>drażanie systemowych rozwiązań z zakresu telemedycyny</w:t>
            </w:r>
            <w:r w:rsidR="00AC3835" w:rsidRPr="00511545">
              <w:rPr>
                <w:rFonts w:ascii="Arial" w:hAnsi="Arial" w:cs="Arial"/>
                <w:sz w:val="24"/>
                <w:szCs w:val="24"/>
              </w:rPr>
              <w:t xml:space="preserve"> lub</w:t>
            </w:r>
            <w:r w:rsidR="00DE4386" w:rsidRPr="00511545">
              <w:rPr>
                <w:rFonts w:ascii="Arial" w:hAnsi="Arial" w:cs="Arial"/>
                <w:sz w:val="24"/>
                <w:szCs w:val="24"/>
              </w:rPr>
              <w:t xml:space="preserve"> </w:t>
            </w:r>
            <w:proofErr w:type="spellStart"/>
            <w:r w:rsidR="00DE4386" w:rsidRPr="00511545">
              <w:rPr>
                <w:rFonts w:ascii="Arial" w:hAnsi="Arial" w:cs="Arial"/>
                <w:sz w:val="24"/>
                <w:szCs w:val="24"/>
              </w:rPr>
              <w:t>telemonitoring</w:t>
            </w:r>
            <w:r w:rsidR="00AC3835" w:rsidRPr="00511545">
              <w:rPr>
                <w:rFonts w:ascii="Arial" w:hAnsi="Arial" w:cs="Arial"/>
                <w:sz w:val="24"/>
                <w:szCs w:val="24"/>
              </w:rPr>
              <w:t>u</w:t>
            </w:r>
            <w:proofErr w:type="spellEnd"/>
            <w:r w:rsidR="00AC3835" w:rsidRPr="00511545">
              <w:rPr>
                <w:rFonts w:ascii="Arial" w:hAnsi="Arial" w:cs="Arial"/>
                <w:sz w:val="24"/>
                <w:szCs w:val="24"/>
              </w:rPr>
              <w:t xml:space="preserve"> lub </w:t>
            </w:r>
            <w:proofErr w:type="spellStart"/>
            <w:r w:rsidR="00DE4386" w:rsidRPr="00511545">
              <w:rPr>
                <w:rFonts w:ascii="Arial" w:hAnsi="Arial" w:cs="Arial"/>
                <w:sz w:val="24"/>
                <w:szCs w:val="24"/>
              </w:rPr>
              <w:t>telerehabilitacji</w:t>
            </w:r>
            <w:proofErr w:type="spellEnd"/>
            <w:r w:rsidR="00DE4386" w:rsidRPr="00511545">
              <w:rPr>
                <w:rFonts w:ascii="Arial" w:hAnsi="Arial" w:cs="Arial"/>
                <w:sz w:val="24"/>
                <w:szCs w:val="24"/>
              </w:rPr>
              <w:t xml:space="preserve"> </w:t>
            </w:r>
            <w:r w:rsidR="00AC3835" w:rsidRPr="00511545">
              <w:rPr>
                <w:rFonts w:ascii="Arial" w:hAnsi="Arial" w:cs="Arial"/>
                <w:sz w:val="24"/>
                <w:szCs w:val="24"/>
              </w:rPr>
              <w:t xml:space="preserve">lub profilaktyki </w:t>
            </w:r>
            <w:r w:rsidR="009D4FD3" w:rsidRPr="00511545">
              <w:rPr>
                <w:rFonts w:ascii="Arial" w:hAnsi="Arial" w:cs="Arial"/>
                <w:sz w:val="24"/>
                <w:szCs w:val="24"/>
              </w:rPr>
              <w:t xml:space="preserve">zdrowia </w:t>
            </w:r>
            <w:r w:rsidR="00450191" w:rsidRPr="00511545">
              <w:rPr>
                <w:rFonts w:ascii="Arial" w:hAnsi="Arial" w:cs="Arial"/>
                <w:sz w:val="24"/>
                <w:szCs w:val="24"/>
              </w:rPr>
              <w:t>lub</w:t>
            </w:r>
            <w:r w:rsidR="00065468" w:rsidRPr="00511545">
              <w:rPr>
                <w:rFonts w:ascii="Arial" w:hAnsi="Arial" w:cs="Arial"/>
                <w:sz w:val="24"/>
                <w:szCs w:val="24"/>
              </w:rPr>
              <w:t xml:space="preserve"> </w:t>
            </w:r>
            <w:r w:rsidR="00AD68F9" w:rsidRPr="00511545">
              <w:rPr>
                <w:rFonts w:ascii="Arial" w:hAnsi="Arial" w:cs="Arial"/>
                <w:sz w:val="24"/>
                <w:szCs w:val="24"/>
              </w:rPr>
              <w:t xml:space="preserve">działania związane z wdrożeniem, rozwojem, modernizacją i integracją systemów </w:t>
            </w:r>
            <w:r w:rsidR="00AD68F9" w:rsidRPr="00511545">
              <w:rPr>
                <w:rFonts w:ascii="Arial" w:hAnsi="Arial" w:cs="Arial"/>
                <w:sz w:val="24"/>
                <w:szCs w:val="24"/>
              </w:rPr>
              <w:lastRenderedPageBreak/>
              <w:t>dziedzinowych</w:t>
            </w:r>
            <w:r w:rsidR="00282508" w:rsidRPr="00511545">
              <w:rPr>
                <w:rFonts w:ascii="Arial" w:hAnsi="Arial" w:cs="Arial"/>
                <w:sz w:val="24"/>
                <w:szCs w:val="24"/>
              </w:rPr>
              <w:t xml:space="preserve"> wr</w:t>
            </w:r>
            <w:r w:rsidR="0017139B" w:rsidRPr="00511545">
              <w:rPr>
                <w:rFonts w:ascii="Arial" w:hAnsi="Arial" w:cs="Arial"/>
                <w:sz w:val="24"/>
                <w:szCs w:val="24"/>
              </w:rPr>
              <w:t>a</w:t>
            </w:r>
            <w:r w:rsidR="00282508" w:rsidRPr="00511545">
              <w:rPr>
                <w:rFonts w:ascii="Arial" w:hAnsi="Arial" w:cs="Arial"/>
                <w:sz w:val="24"/>
                <w:szCs w:val="24"/>
              </w:rPr>
              <w:t>z</w:t>
            </w:r>
            <w:r w:rsidR="00065468" w:rsidRPr="00511545">
              <w:rPr>
                <w:rFonts w:ascii="Arial" w:hAnsi="Arial" w:cs="Arial"/>
                <w:sz w:val="24"/>
                <w:szCs w:val="24"/>
              </w:rPr>
              <w:t xml:space="preserve"> z </w:t>
            </w:r>
            <w:r w:rsidR="00A03EA5" w:rsidRPr="00511545">
              <w:rPr>
                <w:rFonts w:ascii="Arial" w:hAnsi="Arial" w:cs="Arial"/>
                <w:sz w:val="24"/>
                <w:szCs w:val="24"/>
              </w:rPr>
              <w:t>cyfryzacj</w:t>
            </w:r>
            <w:r w:rsidR="00282508" w:rsidRPr="00511545">
              <w:rPr>
                <w:rFonts w:ascii="Arial" w:hAnsi="Arial" w:cs="Arial"/>
                <w:sz w:val="24"/>
                <w:szCs w:val="24"/>
              </w:rPr>
              <w:t>ą</w:t>
            </w:r>
            <w:r w:rsidR="00A03EA5" w:rsidRPr="00511545">
              <w:rPr>
                <w:rFonts w:ascii="Arial" w:hAnsi="Arial" w:cs="Arial"/>
                <w:sz w:val="24"/>
                <w:szCs w:val="24"/>
              </w:rPr>
              <w:t xml:space="preserve"> procesów </w:t>
            </w:r>
            <w:proofErr w:type="spellStart"/>
            <w:r w:rsidR="00A03EA5" w:rsidRPr="00511545">
              <w:rPr>
                <w:rFonts w:ascii="Arial" w:hAnsi="Arial" w:cs="Arial"/>
                <w:sz w:val="24"/>
                <w:szCs w:val="24"/>
              </w:rPr>
              <w:t>back-office</w:t>
            </w:r>
            <w:proofErr w:type="spellEnd"/>
            <w:r w:rsidR="00A03EA5" w:rsidRPr="00511545">
              <w:rPr>
                <w:rFonts w:ascii="Arial" w:hAnsi="Arial" w:cs="Arial"/>
                <w:sz w:val="24"/>
                <w:szCs w:val="24"/>
              </w:rPr>
              <w:t>, front-</w:t>
            </w:r>
            <w:proofErr w:type="spellStart"/>
            <w:r w:rsidR="00A03EA5" w:rsidRPr="00511545">
              <w:rPr>
                <w:rFonts w:ascii="Arial" w:hAnsi="Arial" w:cs="Arial"/>
                <w:sz w:val="24"/>
                <w:szCs w:val="24"/>
              </w:rPr>
              <w:t>office</w:t>
            </w:r>
            <w:proofErr w:type="spellEnd"/>
            <w:r w:rsidR="00282508" w:rsidRPr="00511545">
              <w:rPr>
                <w:rFonts w:ascii="Arial" w:hAnsi="Arial" w:cs="Arial"/>
                <w:sz w:val="24"/>
                <w:szCs w:val="24"/>
              </w:rPr>
              <w:t>.</w:t>
            </w:r>
          </w:p>
          <w:p w14:paraId="61A4FCC6" w14:textId="5D613421" w:rsidR="00821F62" w:rsidRPr="00511545" w:rsidRDefault="00821F62" w:rsidP="00511545">
            <w:pPr>
              <w:spacing w:before="100" w:beforeAutospacing="1" w:after="100" w:afterAutospacing="1"/>
              <w:rPr>
                <w:rFonts w:ascii="Arial" w:hAnsi="Arial" w:cs="Arial"/>
                <w:sz w:val="24"/>
                <w:szCs w:val="24"/>
              </w:rPr>
            </w:pPr>
            <w:r w:rsidRPr="00511545">
              <w:rPr>
                <w:rFonts w:ascii="Arial" w:hAnsi="Arial" w:cs="Arial"/>
                <w:sz w:val="24"/>
                <w:szCs w:val="24"/>
              </w:rPr>
              <w:t>Realizacja</w:t>
            </w:r>
            <w:r w:rsidR="0048184C" w:rsidRPr="00511545">
              <w:rPr>
                <w:rFonts w:ascii="Arial" w:hAnsi="Arial" w:cs="Arial"/>
                <w:sz w:val="24"/>
                <w:szCs w:val="24"/>
              </w:rPr>
              <w:t xml:space="preserve"> ww. </w:t>
            </w:r>
            <w:r w:rsidRPr="00511545">
              <w:rPr>
                <w:rFonts w:ascii="Arial" w:hAnsi="Arial" w:cs="Arial"/>
                <w:sz w:val="24"/>
                <w:szCs w:val="24"/>
              </w:rPr>
              <w:t>typów</w:t>
            </w:r>
            <w:r w:rsidR="00B53301" w:rsidRPr="00511545">
              <w:rPr>
                <w:rFonts w:ascii="Arial" w:hAnsi="Arial" w:cs="Arial"/>
                <w:sz w:val="24"/>
                <w:szCs w:val="24"/>
              </w:rPr>
              <w:t xml:space="preserve"> jest możliwa</w:t>
            </w:r>
            <w:r w:rsidRPr="00511545">
              <w:rPr>
                <w:rFonts w:ascii="Arial" w:hAnsi="Arial" w:cs="Arial"/>
                <w:sz w:val="24"/>
                <w:szCs w:val="24"/>
              </w:rPr>
              <w:t xml:space="preserve"> pod warunkiem</w:t>
            </w:r>
            <w:r w:rsidR="00FD72B2" w:rsidRPr="00511545">
              <w:rPr>
                <w:rFonts w:ascii="Arial" w:hAnsi="Arial" w:cs="Arial"/>
                <w:sz w:val="24"/>
                <w:szCs w:val="24"/>
              </w:rPr>
              <w:t xml:space="preserve"> </w:t>
            </w:r>
            <w:r w:rsidRPr="00511545">
              <w:rPr>
                <w:rFonts w:ascii="Arial" w:hAnsi="Arial" w:cs="Arial"/>
                <w:sz w:val="24"/>
                <w:szCs w:val="24"/>
              </w:rPr>
              <w:t>wzmocnieni</w:t>
            </w:r>
            <w:r w:rsidR="008271CF" w:rsidRPr="00511545">
              <w:rPr>
                <w:rFonts w:ascii="Arial" w:hAnsi="Arial" w:cs="Arial"/>
                <w:sz w:val="24"/>
                <w:szCs w:val="24"/>
              </w:rPr>
              <w:t>a</w:t>
            </w:r>
            <w:r w:rsidRPr="00511545">
              <w:rPr>
                <w:rFonts w:ascii="Arial" w:hAnsi="Arial" w:cs="Arial"/>
                <w:sz w:val="24"/>
                <w:szCs w:val="24"/>
              </w:rPr>
              <w:t xml:space="preserve"> </w:t>
            </w:r>
            <w:proofErr w:type="spellStart"/>
            <w:r w:rsidRPr="00511545">
              <w:rPr>
                <w:rFonts w:ascii="Arial" w:hAnsi="Arial" w:cs="Arial"/>
                <w:sz w:val="24"/>
                <w:szCs w:val="24"/>
              </w:rPr>
              <w:t>cyberbezpieczeństwa</w:t>
            </w:r>
            <w:proofErr w:type="spellEnd"/>
            <w:r w:rsidRPr="00511545">
              <w:rPr>
                <w:rFonts w:ascii="Arial" w:hAnsi="Arial" w:cs="Arial"/>
                <w:sz w:val="24"/>
                <w:szCs w:val="24"/>
              </w:rPr>
              <w:t xml:space="preserve"> świadczenia e-usług i systemów informatycznych</w:t>
            </w:r>
            <w:r w:rsidR="00282508" w:rsidRPr="00511545">
              <w:rPr>
                <w:rFonts w:ascii="Arial" w:hAnsi="Arial" w:cs="Arial"/>
                <w:sz w:val="24"/>
                <w:szCs w:val="24"/>
              </w:rPr>
              <w:t xml:space="preserve">, a inwestycje w infrastrukturę informatyczną </w:t>
            </w:r>
            <w:r w:rsidR="00B53301" w:rsidRPr="00511545">
              <w:rPr>
                <w:rFonts w:ascii="Arial" w:hAnsi="Arial" w:cs="Arial"/>
                <w:sz w:val="24"/>
                <w:szCs w:val="24"/>
              </w:rPr>
              <w:t xml:space="preserve">są </w:t>
            </w:r>
            <w:r w:rsidR="00282508" w:rsidRPr="00511545">
              <w:rPr>
                <w:rFonts w:ascii="Arial" w:hAnsi="Arial" w:cs="Arial"/>
                <w:sz w:val="24"/>
                <w:szCs w:val="24"/>
              </w:rPr>
              <w:t>możliwe wyłącznie w uzasadnionych przypadkach określonych w kryterium C.4.</w:t>
            </w:r>
          </w:p>
          <w:p w14:paraId="20EA90D2" w14:textId="6575575A" w:rsidR="00137132" w:rsidRPr="00511545" w:rsidRDefault="00137132" w:rsidP="00511545">
            <w:pPr>
              <w:spacing w:before="100" w:beforeAutospacing="1" w:after="100" w:afterAutospacing="1"/>
              <w:rPr>
                <w:rFonts w:ascii="Arial" w:hAnsi="Arial" w:cs="Arial"/>
                <w:sz w:val="24"/>
                <w:szCs w:val="24"/>
              </w:rPr>
            </w:pPr>
            <w:r w:rsidRPr="00511545">
              <w:rPr>
                <w:rFonts w:ascii="Arial" w:hAnsi="Arial" w:cs="Arial"/>
                <w:sz w:val="24"/>
                <w:szCs w:val="24"/>
              </w:rPr>
              <w:t>Dodatkowo możliwe jest wprowadzenie następujących komponentów:</w:t>
            </w:r>
          </w:p>
          <w:p w14:paraId="110E6686" w14:textId="77777777" w:rsidR="00FD72B2" w:rsidRPr="00511545" w:rsidRDefault="00137132" w:rsidP="00511545">
            <w:pPr>
              <w:pStyle w:val="Akapitzlist"/>
              <w:numPr>
                <w:ilvl w:val="0"/>
                <w:numId w:val="13"/>
              </w:numPr>
              <w:spacing w:before="100" w:beforeAutospacing="1" w:after="100" w:afterAutospacing="1"/>
              <w:rPr>
                <w:rFonts w:ascii="Arial" w:hAnsi="Arial" w:cs="Arial"/>
                <w:sz w:val="24"/>
                <w:szCs w:val="24"/>
              </w:rPr>
            </w:pPr>
            <w:r w:rsidRPr="00511545">
              <w:rPr>
                <w:rFonts w:ascii="Arial" w:hAnsi="Arial" w:cs="Arial"/>
                <w:sz w:val="24"/>
                <w:szCs w:val="24"/>
              </w:rPr>
              <w:t>podnoszenie kompetencji cyfrowych pracowników instytucji na potrzeby obsługi e-usług wdrożonych w ramach projektu</w:t>
            </w:r>
            <w:r w:rsidR="00FD72B2" w:rsidRPr="00511545">
              <w:rPr>
                <w:rFonts w:ascii="Arial" w:hAnsi="Arial" w:cs="Arial"/>
                <w:sz w:val="24"/>
                <w:szCs w:val="24"/>
              </w:rPr>
              <w:t>,</w:t>
            </w:r>
          </w:p>
          <w:p w14:paraId="20C1666F" w14:textId="2123B90F" w:rsidR="00684A2C" w:rsidRPr="00511545" w:rsidRDefault="00684A2C" w:rsidP="00511545">
            <w:pPr>
              <w:pStyle w:val="Akapitzlist"/>
              <w:numPr>
                <w:ilvl w:val="0"/>
                <w:numId w:val="13"/>
              </w:numPr>
              <w:spacing w:before="100" w:beforeAutospacing="1" w:after="100" w:afterAutospacing="1"/>
              <w:rPr>
                <w:rFonts w:ascii="Arial" w:hAnsi="Arial" w:cs="Arial"/>
                <w:sz w:val="24"/>
                <w:szCs w:val="24"/>
              </w:rPr>
            </w:pPr>
            <w:r w:rsidRPr="00511545">
              <w:rPr>
                <w:rFonts w:ascii="Arial" w:hAnsi="Arial" w:cs="Arial"/>
                <w:sz w:val="24"/>
                <w:szCs w:val="24"/>
              </w:rPr>
              <w:t>upowszechniani</w:t>
            </w:r>
            <w:r w:rsidR="0085231F" w:rsidRPr="00511545">
              <w:rPr>
                <w:rFonts w:ascii="Arial" w:hAnsi="Arial" w:cs="Arial"/>
                <w:sz w:val="24"/>
                <w:szCs w:val="24"/>
              </w:rPr>
              <w:t>e</w:t>
            </w:r>
            <w:r w:rsidRPr="00511545">
              <w:rPr>
                <w:rFonts w:ascii="Arial" w:hAnsi="Arial" w:cs="Arial"/>
                <w:sz w:val="24"/>
                <w:szCs w:val="24"/>
              </w:rPr>
              <w:t xml:space="preserve"> i</w:t>
            </w:r>
            <w:r w:rsidR="0048184C" w:rsidRPr="00511545">
              <w:rPr>
                <w:rFonts w:ascii="Arial" w:hAnsi="Arial" w:cs="Arial"/>
                <w:sz w:val="24"/>
                <w:szCs w:val="24"/>
              </w:rPr>
              <w:t xml:space="preserve"> zwiększani</w:t>
            </w:r>
            <w:r w:rsidR="0085231F" w:rsidRPr="00511545">
              <w:rPr>
                <w:rFonts w:ascii="Arial" w:hAnsi="Arial" w:cs="Arial"/>
                <w:sz w:val="24"/>
                <w:szCs w:val="24"/>
              </w:rPr>
              <w:t>e</w:t>
            </w:r>
            <w:r w:rsidR="0048184C" w:rsidRPr="00511545">
              <w:rPr>
                <w:rFonts w:ascii="Arial" w:hAnsi="Arial" w:cs="Arial"/>
                <w:sz w:val="24"/>
                <w:szCs w:val="24"/>
              </w:rPr>
              <w:t xml:space="preserve"> świadomości obywateli dotyczące korzystania z nowoczesnych technologii związane z operacjami wdrażanymi w </w:t>
            </w:r>
            <w:r w:rsidRPr="00511545">
              <w:rPr>
                <w:rFonts w:ascii="Arial" w:hAnsi="Arial" w:cs="Arial"/>
                <w:sz w:val="24"/>
                <w:szCs w:val="24"/>
              </w:rPr>
              <w:t>ramach ww. typów projektów.</w:t>
            </w:r>
          </w:p>
          <w:p w14:paraId="4BF82EB0" w14:textId="66EADFA7" w:rsidR="00D52C04" w:rsidRPr="00511545" w:rsidRDefault="00D52C04"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w:t>
            </w:r>
            <w:r w:rsidR="00122767" w:rsidRPr="00511545">
              <w:rPr>
                <w:rFonts w:ascii="Arial" w:hAnsi="Arial" w:cs="Arial"/>
                <w:sz w:val="24"/>
                <w:szCs w:val="24"/>
              </w:rPr>
              <w:t>.</w:t>
            </w:r>
          </w:p>
        </w:tc>
        <w:tc>
          <w:tcPr>
            <w:tcW w:w="3531" w:type="dxa"/>
          </w:tcPr>
          <w:p w14:paraId="1D34EE26" w14:textId="11AAA8F1" w:rsidR="00791246"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0B23F4CD" w14:textId="476210F3"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41F871CB" w14:textId="0D34EF2F"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73326012" w14:textId="06957C76"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uznaje się za spełnione, jeżeli odpowiedź będzie pozytywna.</w:t>
            </w:r>
          </w:p>
          <w:p w14:paraId="04BC971F" w14:textId="01D3B3DF"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1C657325" w14:textId="77777777" w:rsidTr="007C46C5">
        <w:trPr>
          <w:trHeight w:val="283"/>
        </w:trPr>
        <w:tc>
          <w:tcPr>
            <w:tcW w:w="1109" w:type="dxa"/>
            <w:vAlign w:val="center"/>
          </w:tcPr>
          <w:p w14:paraId="1F0B373B" w14:textId="75FBF130"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w:t>
            </w:r>
            <w:r w:rsidR="00EA704F" w:rsidRPr="00511545">
              <w:rPr>
                <w:rFonts w:ascii="Arial" w:hAnsi="Arial" w:cs="Arial"/>
                <w:sz w:val="24"/>
                <w:szCs w:val="24"/>
              </w:rPr>
              <w:t>4</w:t>
            </w:r>
          </w:p>
        </w:tc>
        <w:tc>
          <w:tcPr>
            <w:tcW w:w="2898" w:type="dxa"/>
            <w:vAlign w:val="center"/>
          </w:tcPr>
          <w:p w14:paraId="0C52A755" w14:textId="1F79ACB5"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Prawidłowość określenia wkładu własnego</w:t>
            </w:r>
          </w:p>
        </w:tc>
        <w:tc>
          <w:tcPr>
            <w:tcW w:w="6745" w:type="dxa"/>
          </w:tcPr>
          <w:p w14:paraId="0400310E" w14:textId="1E1D6FF9"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kryterium sprawdzamy czy</w:t>
            </w:r>
            <w:r w:rsidR="009C19E5" w:rsidRPr="00511545">
              <w:rPr>
                <w:rFonts w:ascii="Arial" w:hAnsi="Arial" w:cs="Arial"/>
                <w:sz w:val="24"/>
                <w:szCs w:val="24"/>
              </w:rPr>
              <w:t xml:space="preserve"> </w:t>
            </w:r>
            <w:r w:rsidRPr="00511545">
              <w:rPr>
                <w:rFonts w:ascii="Arial" w:hAnsi="Arial" w:cs="Arial"/>
                <w:sz w:val="24"/>
                <w:szCs w:val="24"/>
              </w:rPr>
              <w:t xml:space="preserve">wkład własny wnioskodawcy jest zgodny z zapisami Szczegółowego </w:t>
            </w:r>
            <w:r w:rsidRPr="00511545">
              <w:rPr>
                <w:rFonts w:ascii="Arial" w:hAnsi="Arial" w:cs="Arial"/>
                <w:sz w:val="24"/>
                <w:szCs w:val="24"/>
              </w:rPr>
              <w:lastRenderedPageBreak/>
              <w:t xml:space="preserve">Opisu Priorytetów </w:t>
            </w:r>
            <w:r w:rsidR="00EB7A23" w:rsidRPr="00511545">
              <w:rPr>
                <w:rFonts w:ascii="Arial" w:hAnsi="Arial" w:cs="Arial"/>
                <w:sz w:val="24"/>
                <w:szCs w:val="24"/>
              </w:rPr>
              <w:t>(</w:t>
            </w:r>
            <w:proofErr w:type="spellStart"/>
            <w:r w:rsidR="00EB7A23" w:rsidRPr="00511545">
              <w:rPr>
                <w:rFonts w:ascii="Arial" w:hAnsi="Arial" w:cs="Arial"/>
                <w:sz w:val="24"/>
                <w:szCs w:val="24"/>
              </w:rPr>
              <w:t>SzOP</w:t>
            </w:r>
            <w:proofErr w:type="spellEnd"/>
            <w:r w:rsidR="00EB7A23" w:rsidRPr="00511545">
              <w:rPr>
                <w:rFonts w:ascii="Arial" w:hAnsi="Arial" w:cs="Arial"/>
                <w:sz w:val="24"/>
                <w:szCs w:val="24"/>
              </w:rPr>
              <w:t xml:space="preserve">) </w:t>
            </w:r>
            <w:r w:rsidRPr="00511545">
              <w:rPr>
                <w:rFonts w:ascii="Arial" w:hAnsi="Arial" w:cs="Arial"/>
                <w:sz w:val="24"/>
                <w:szCs w:val="24"/>
              </w:rPr>
              <w:t xml:space="preserve">dla danego działania, w wersji aktualnej na dzień rozpoczęcia </w:t>
            </w:r>
            <w:r w:rsidR="00EB629D" w:rsidRPr="00511545">
              <w:rPr>
                <w:rFonts w:ascii="Arial" w:hAnsi="Arial" w:cs="Arial"/>
                <w:sz w:val="24"/>
                <w:szCs w:val="24"/>
              </w:rPr>
              <w:t>naboru</w:t>
            </w:r>
            <w:r w:rsidR="0008391D" w:rsidRPr="00511545">
              <w:rPr>
                <w:rStyle w:val="Odwoanieprzypisudolnego"/>
                <w:rFonts w:ascii="Arial" w:hAnsi="Arial" w:cs="Arial"/>
                <w:sz w:val="24"/>
                <w:szCs w:val="24"/>
              </w:rPr>
              <w:footnoteReference w:id="9"/>
            </w:r>
            <w:r w:rsidRPr="00511545">
              <w:rPr>
                <w:rFonts w:ascii="Arial" w:hAnsi="Arial" w:cs="Arial"/>
                <w:sz w:val="24"/>
                <w:szCs w:val="24"/>
              </w:rPr>
              <w:t>.</w:t>
            </w:r>
          </w:p>
          <w:p w14:paraId="16669B96" w14:textId="298844C2" w:rsidR="00585C17"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w:t>
            </w:r>
          </w:p>
        </w:tc>
        <w:tc>
          <w:tcPr>
            <w:tcW w:w="3531" w:type="dxa"/>
          </w:tcPr>
          <w:p w14:paraId="73619E41" w14:textId="77777777" w:rsidR="00791246"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796B977D" w14:textId="2F67D6BE"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18E330E4" w14:textId="2F6ED956"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obligatoryjne – spełnienie kryterium jest niezbędne do przyznania dofinansowania.</w:t>
            </w:r>
          </w:p>
          <w:p w14:paraId="5ED75439" w14:textId="5055AD7F"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3B9D4B7B" w14:textId="43D3F53F"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1948D742" w14:textId="77777777" w:rsidTr="007C46C5">
        <w:trPr>
          <w:trHeight w:val="425"/>
        </w:trPr>
        <w:tc>
          <w:tcPr>
            <w:tcW w:w="1109" w:type="dxa"/>
            <w:vAlign w:val="center"/>
          </w:tcPr>
          <w:p w14:paraId="7AFF1486" w14:textId="60878D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w:t>
            </w:r>
            <w:r w:rsidR="00EA704F" w:rsidRPr="00511545">
              <w:rPr>
                <w:rFonts w:ascii="Arial" w:hAnsi="Arial" w:cs="Arial"/>
                <w:sz w:val="24"/>
                <w:szCs w:val="24"/>
              </w:rPr>
              <w:t>5</w:t>
            </w:r>
          </w:p>
        </w:tc>
        <w:tc>
          <w:tcPr>
            <w:tcW w:w="2898" w:type="dxa"/>
            <w:vAlign w:val="center"/>
          </w:tcPr>
          <w:p w14:paraId="26C360D4" w14:textId="4974C6E9" w:rsidR="008E5721" w:rsidRPr="00511545" w:rsidRDefault="0079088D"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Zgodność z prawem pomocy publicznej/pomocy de </w:t>
            </w:r>
            <w:proofErr w:type="spellStart"/>
            <w:r w:rsidRPr="00511545">
              <w:rPr>
                <w:rFonts w:ascii="Arial" w:hAnsi="Arial" w:cs="Arial"/>
                <w:sz w:val="24"/>
                <w:szCs w:val="24"/>
              </w:rPr>
              <w:t>minimis</w:t>
            </w:r>
            <w:proofErr w:type="spellEnd"/>
          </w:p>
        </w:tc>
        <w:tc>
          <w:tcPr>
            <w:tcW w:w="6745" w:type="dxa"/>
          </w:tcPr>
          <w:p w14:paraId="0625AE72" w14:textId="77777777" w:rsidR="00052ED9" w:rsidRPr="00511545" w:rsidRDefault="008E5721" w:rsidP="00511545">
            <w:p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W tym kryterium sprawdzamy, czy w projekcie nie występuje pomoc publiczna</w:t>
            </w:r>
            <w:r w:rsidR="00052ED9" w:rsidRPr="00511545">
              <w:rPr>
                <w:rFonts w:ascii="Arial" w:hAnsi="Arial" w:cs="Arial"/>
                <w:sz w:val="24"/>
                <w:szCs w:val="24"/>
              </w:rPr>
              <w:t xml:space="preserve"> </w:t>
            </w:r>
            <w:r w:rsidR="00FB1B21" w:rsidRPr="00511545">
              <w:rPr>
                <w:rFonts w:ascii="Arial" w:eastAsia="Times New Roman" w:hAnsi="Arial" w:cs="Arial"/>
                <w:sz w:val="24"/>
                <w:szCs w:val="24"/>
              </w:rPr>
              <w:t>lub</w:t>
            </w:r>
            <w:r w:rsidR="00052ED9" w:rsidRPr="00511545">
              <w:rPr>
                <w:rFonts w:ascii="Arial" w:eastAsia="Times New Roman" w:hAnsi="Arial" w:cs="Arial"/>
                <w:sz w:val="24"/>
                <w:szCs w:val="24"/>
              </w:rPr>
              <w:t xml:space="preserve"> </w:t>
            </w:r>
            <w:r w:rsidR="00A23503" w:rsidRPr="00511545">
              <w:rPr>
                <w:rFonts w:ascii="Arial" w:hAnsi="Arial" w:cs="Arial"/>
                <w:sz w:val="24"/>
                <w:szCs w:val="24"/>
              </w:rPr>
              <w:t xml:space="preserve">pomoc jest zgodna </w:t>
            </w:r>
            <w:r w:rsidR="00FB1B21" w:rsidRPr="00511545">
              <w:rPr>
                <w:rFonts w:ascii="Arial" w:hAnsi="Arial" w:cs="Arial"/>
                <w:sz w:val="24"/>
                <w:szCs w:val="24"/>
              </w:rPr>
              <w:t>z</w:t>
            </w:r>
            <w:r w:rsidR="00052ED9" w:rsidRPr="00511545">
              <w:rPr>
                <w:rFonts w:ascii="Arial" w:hAnsi="Arial" w:cs="Arial"/>
                <w:sz w:val="24"/>
                <w:szCs w:val="24"/>
              </w:rPr>
              <w:t>:</w:t>
            </w:r>
          </w:p>
          <w:p w14:paraId="0111DC00" w14:textId="040066E8" w:rsidR="00052ED9" w:rsidRPr="00511545" w:rsidRDefault="00FB1B21" w:rsidP="00511545">
            <w:pPr>
              <w:pStyle w:val="Akapitzlist"/>
              <w:numPr>
                <w:ilvl w:val="0"/>
                <w:numId w:val="28"/>
              </w:numPr>
              <w:autoSpaceDE w:val="0"/>
              <w:autoSpaceDN w:val="0"/>
              <w:adjustRightInd w:val="0"/>
              <w:spacing w:before="100" w:beforeAutospacing="1" w:after="100" w:afterAutospacing="1"/>
              <w:rPr>
                <w:rFonts w:ascii="Arial" w:eastAsia="Times New Roman" w:hAnsi="Arial" w:cs="Arial"/>
                <w:sz w:val="24"/>
                <w:szCs w:val="24"/>
              </w:rPr>
            </w:pPr>
            <w:r w:rsidRPr="00511545">
              <w:rPr>
                <w:rFonts w:ascii="Arial" w:hAnsi="Arial" w:cs="Arial"/>
                <w:sz w:val="24"/>
                <w:szCs w:val="24"/>
              </w:rPr>
              <w:t>rozporządzeniem nr 2023/2831</w:t>
            </w:r>
            <w:r w:rsidR="00BB527F" w:rsidRPr="00511545">
              <w:rPr>
                <w:rFonts w:ascii="Arial" w:hAnsi="Arial" w:cs="Arial"/>
                <w:sz w:val="24"/>
                <w:szCs w:val="24"/>
              </w:rPr>
              <w:t xml:space="preserve"> </w:t>
            </w:r>
            <w:r w:rsidRPr="00511545">
              <w:rPr>
                <w:rFonts w:ascii="Arial" w:hAnsi="Arial" w:cs="Arial"/>
                <w:sz w:val="24"/>
                <w:szCs w:val="24"/>
              </w:rPr>
              <w:t xml:space="preserve">i rozporządzeniem Ministra Funduszy i Polityki Regionalnej z dnia 17 kwietnia 2024 r. w sprawie udzielania pomocy de </w:t>
            </w:r>
            <w:proofErr w:type="spellStart"/>
            <w:r w:rsidRPr="00511545">
              <w:rPr>
                <w:rFonts w:ascii="Arial" w:hAnsi="Arial" w:cs="Arial"/>
                <w:sz w:val="24"/>
                <w:szCs w:val="24"/>
              </w:rPr>
              <w:lastRenderedPageBreak/>
              <w:t>minimis</w:t>
            </w:r>
            <w:proofErr w:type="spellEnd"/>
            <w:r w:rsidRPr="00511545">
              <w:rPr>
                <w:rFonts w:ascii="Arial" w:hAnsi="Arial" w:cs="Arial"/>
                <w:sz w:val="24"/>
                <w:szCs w:val="24"/>
              </w:rPr>
              <w:t xml:space="preserve"> w ramach regionalnych programów na lata 2021–2027 (Dz.U. 2024 poz. 598) lub</w:t>
            </w:r>
            <w:r w:rsidR="009E4E6D" w:rsidRPr="00511545">
              <w:rPr>
                <w:rFonts w:ascii="Arial" w:hAnsi="Arial" w:cs="Arial"/>
                <w:sz w:val="24"/>
                <w:szCs w:val="24"/>
              </w:rPr>
              <w:t xml:space="preserve"> </w:t>
            </w:r>
          </w:p>
          <w:p w14:paraId="644BFFA3" w14:textId="7969E223" w:rsidR="00DD366D" w:rsidRPr="00511545" w:rsidRDefault="00DD366D" w:rsidP="00511545">
            <w:pPr>
              <w:spacing w:before="100" w:beforeAutospacing="1" w:after="100" w:afterAutospacing="1"/>
              <w:rPr>
                <w:rFonts w:ascii="Arial" w:hAnsi="Arial" w:cs="Arial"/>
                <w:sz w:val="24"/>
                <w:szCs w:val="24"/>
              </w:rPr>
            </w:pPr>
            <w:r w:rsidRPr="00511545">
              <w:rPr>
                <w:rFonts w:ascii="Arial" w:hAnsi="Arial" w:cs="Arial"/>
                <w:sz w:val="24"/>
                <w:szCs w:val="24"/>
              </w:rPr>
              <w:t>Nie stanowi pomocy publicznej sytuacja, w której wykorzystywanie infrastruktury (budynków oraz sprzętu) do celów działalności gospodarczej ma charakter pomocniczy</w:t>
            </w:r>
            <w:r w:rsidR="000C065E" w:rsidRPr="00511545">
              <w:rPr>
                <w:rFonts w:ascii="Arial" w:hAnsi="Arial" w:cs="Arial"/>
                <w:sz w:val="24"/>
                <w:szCs w:val="24"/>
              </w:rPr>
              <w:t>,</w:t>
            </w:r>
            <w:r w:rsidRPr="00511545">
              <w:rPr>
                <w:rFonts w:ascii="Arial" w:hAnsi="Arial" w:cs="Arial"/>
                <w:sz w:val="24"/>
                <w:szCs w:val="24"/>
              </w:rPr>
              <w:t xml:space="preserve"> tj. działalności bezpośrednio powiązanej z eksploatacją infrastruktury, koniecznej do eksploatacji infrastruktury lub nieodłącznie związanej z podstawowym wykorzystaniem o charakterze niegospodarczym</w:t>
            </w:r>
            <w:r w:rsidRPr="00511545">
              <w:rPr>
                <w:rStyle w:val="Odwoanieprzypisudolnego"/>
                <w:rFonts w:ascii="Arial" w:hAnsi="Arial" w:cs="Arial"/>
                <w:sz w:val="24"/>
                <w:szCs w:val="24"/>
              </w:rPr>
              <w:footnoteReference w:id="10"/>
            </w:r>
            <w:r w:rsidRPr="00511545">
              <w:rPr>
                <w:rFonts w:ascii="Arial" w:hAnsi="Arial" w:cs="Arial"/>
                <w:sz w:val="24"/>
                <w:szCs w:val="24"/>
              </w:rPr>
              <w:t>.</w:t>
            </w:r>
          </w:p>
          <w:p w14:paraId="529B07A6" w14:textId="77777777" w:rsidR="00DD366D" w:rsidRPr="00511545" w:rsidRDefault="00DD366D" w:rsidP="00511545">
            <w:pPr>
              <w:spacing w:before="100" w:beforeAutospacing="1" w:after="100" w:afterAutospacing="1"/>
              <w:rPr>
                <w:rFonts w:ascii="Arial" w:hAnsi="Arial" w:cs="Arial"/>
                <w:sz w:val="24"/>
                <w:szCs w:val="24"/>
              </w:rPr>
            </w:pPr>
            <w:r w:rsidRPr="00511545">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362F53AC" w14:textId="2FAA2C1B" w:rsidR="00DD366D" w:rsidRPr="00511545" w:rsidRDefault="00BB0C9F" w:rsidP="00511545">
            <w:p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lastRenderedPageBreak/>
              <w:t>W przypadku braku pomocy publicznej w</w:t>
            </w:r>
            <w:r w:rsidR="00052ED9" w:rsidRPr="00511545">
              <w:rPr>
                <w:rFonts w:ascii="Arial" w:hAnsi="Arial" w:cs="Arial"/>
                <w:sz w:val="24"/>
                <w:szCs w:val="24"/>
              </w:rPr>
              <w:t>eryfikacji podlega</w:t>
            </w:r>
            <w:r w:rsidR="00052ED9" w:rsidRPr="00511545">
              <w:rPr>
                <w:rFonts w:ascii="Arial" w:eastAsia="Times New Roman" w:hAnsi="Arial" w:cs="Arial"/>
                <w:sz w:val="24"/>
                <w:szCs w:val="24"/>
              </w:rPr>
              <w:t xml:space="preserve"> poprawność załączonego do wniosku o dofinansowanie projektu </w:t>
            </w:r>
            <w:r w:rsidR="00326FB4" w:rsidRPr="00511545">
              <w:rPr>
                <w:rFonts w:ascii="Arial" w:eastAsia="Times New Roman" w:hAnsi="Arial" w:cs="Arial"/>
                <w:sz w:val="24"/>
                <w:szCs w:val="24"/>
              </w:rPr>
              <w:t>testu pomocy publicznej.</w:t>
            </w:r>
          </w:p>
          <w:p w14:paraId="020FC1B0" w14:textId="4B333984"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531" w:type="dxa"/>
          </w:tcPr>
          <w:p w14:paraId="472FF70E" w14:textId="77777777" w:rsidR="00BB527F"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31862999" w14:textId="7F2B9CEC"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47FD450E" w14:textId="4509C688" w:rsidR="0059654A"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obligatoryjne – spełnienie kryterium jest </w:t>
            </w:r>
            <w:r w:rsidRPr="00511545">
              <w:rPr>
                <w:rFonts w:ascii="Arial" w:hAnsi="Arial" w:cs="Arial"/>
                <w:sz w:val="24"/>
                <w:szCs w:val="24"/>
              </w:rPr>
              <w:lastRenderedPageBreak/>
              <w:t>niezbędne do przyznania dofinansowania.</w:t>
            </w:r>
          </w:p>
          <w:p w14:paraId="5A4EF384" w14:textId="2F56ABE8"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21E10019"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p w14:paraId="4FCD7D32" w14:textId="40AE3D0E"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Przyznanie wartości „NIE” (po złożeniu uzupełnień lub poprawy) oznacza, iż kryterium nie jest spełnione.</w:t>
            </w:r>
          </w:p>
        </w:tc>
      </w:tr>
      <w:tr w:rsidR="008E5721" w:rsidRPr="00511545" w14:paraId="0C099D0E" w14:textId="77777777" w:rsidTr="007C46C5">
        <w:trPr>
          <w:trHeight w:val="992"/>
        </w:trPr>
        <w:tc>
          <w:tcPr>
            <w:tcW w:w="1109" w:type="dxa"/>
            <w:vAlign w:val="center"/>
          </w:tcPr>
          <w:p w14:paraId="1A76CEA1" w14:textId="16C0C92B"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w:t>
            </w:r>
            <w:r w:rsidR="00EA704F" w:rsidRPr="00511545">
              <w:rPr>
                <w:rFonts w:ascii="Arial" w:hAnsi="Arial" w:cs="Arial"/>
                <w:sz w:val="24"/>
                <w:szCs w:val="24"/>
              </w:rPr>
              <w:t>6</w:t>
            </w:r>
          </w:p>
        </w:tc>
        <w:tc>
          <w:tcPr>
            <w:tcW w:w="2898" w:type="dxa"/>
            <w:vAlign w:val="center"/>
          </w:tcPr>
          <w:p w14:paraId="5AE1AD2F" w14:textId="592D1DCE"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Zgodność projektu z zasadą zrównoważonego rozwoju</w:t>
            </w:r>
          </w:p>
        </w:tc>
        <w:tc>
          <w:tcPr>
            <w:tcW w:w="6745" w:type="dxa"/>
          </w:tcPr>
          <w:p w14:paraId="1EBDD4D8" w14:textId="317DCF3D"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 projekt jest zgodny z zasadą zrównoważonego rozwoju, określoną w art. 9 ust. 4 rozporządzenia 2021/1060.</w:t>
            </w:r>
          </w:p>
          <w:p w14:paraId="739B241A" w14:textId="5446A384"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6D4C86" w:rsidRPr="00511545">
              <w:rPr>
                <w:rFonts w:ascii="Arial" w:hAnsi="Arial" w:cs="Arial"/>
                <w:sz w:val="24"/>
                <w:szCs w:val="24"/>
              </w:rPr>
              <w:t>projektu</w:t>
            </w:r>
            <w:r w:rsidRPr="00511545">
              <w:rPr>
                <w:rFonts w:ascii="Arial" w:hAnsi="Arial" w:cs="Arial"/>
                <w:sz w:val="24"/>
                <w:szCs w:val="24"/>
              </w:rPr>
              <w:t>. Należy przedstawić jak projekt wspiera działania respektujące standardy i priorytety klimatyczne UE.</w:t>
            </w:r>
          </w:p>
          <w:p w14:paraId="1D569F4B" w14:textId="2D55C508" w:rsidR="00667E42"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ramach potwierdzenia spełnienia zasady DNSH należy odnieść się do zapisów „Oceny zgodności z zasadą „nie czyń poważnych szkód” (DNSH) zakresów wsparcia zawartych w projekcie programu regionalnego Fundusze Europejskie dla Kujaw i Pomorza na lata 2021-2027” i </w:t>
            </w:r>
            <w:r w:rsidRPr="00511545">
              <w:rPr>
                <w:rFonts w:ascii="Arial" w:hAnsi="Arial" w:cs="Arial"/>
                <w:sz w:val="24"/>
                <w:szCs w:val="24"/>
              </w:rPr>
              <w:lastRenderedPageBreak/>
              <w:t>zamieszczonych w niej ustaleń dla poszczególnych obszarów.</w:t>
            </w:r>
          </w:p>
          <w:p w14:paraId="1F29CF86" w14:textId="008D8FC4"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w:t>
            </w:r>
            <w:r w:rsidR="003A3B82" w:rsidRPr="00511545">
              <w:rPr>
                <w:rFonts w:ascii="Arial" w:hAnsi="Arial" w:cs="Arial"/>
                <w:sz w:val="24"/>
                <w:szCs w:val="24"/>
              </w:rPr>
              <w:t>n</w:t>
            </w:r>
            <w:r w:rsidRPr="00511545">
              <w:rPr>
                <w:rFonts w:ascii="Arial" w:hAnsi="Arial" w:cs="Arial"/>
                <w:sz w:val="24"/>
                <w:szCs w:val="24"/>
              </w:rPr>
              <w:t>sowanie projektu i załączniki.</w:t>
            </w:r>
          </w:p>
        </w:tc>
        <w:tc>
          <w:tcPr>
            <w:tcW w:w="3531" w:type="dxa"/>
          </w:tcPr>
          <w:p w14:paraId="0B63C0AE" w14:textId="77777777" w:rsidR="00BB527F"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220B01E7" w14:textId="31971094"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1B798171" w14:textId="34C6073A" w:rsidR="0059654A"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1F6795A2" w14:textId="0A8AF4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63E42990"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p w14:paraId="431B5E9E" w14:textId="6E0C2B61"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Przyznanie wartości „NIE” (po złożeniu uzupełnień lub </w:t>
            </w:r>
            <w:r w:rsidRPr="00511545">
              <w:rPr>
                <w:rFonts w:ascii="Arial" w:hAnsi="Arial" w:cs="Arial"/>
                <w:sz w:val="24"/>
                <w:szCs w:val="24"/>
              </w:rPr>
              <w:lastRenderedPageBreak/>
              <w:t>poprawy) oznacza, iż kryterium nie jest spełnione.</w:t>
            </w:r>
          </w:p>
        </w:tc>
      </w:tr>
      <w:tr w:rsidR="008319AD" w:rsidRPr="00511545" w14:paraId="67F9AE97" w14:textId="77777777" w:rsidTr="007C46C5">
        <w:trPr>
          <w:trHeight w:val="992"/>
        </w:trPr>
        <w:tc>
          <w:tcPr>
            <w:tcW w:w="1109" w:type="dxa"/>
            <w:vAlign w:val="center"/>
          </w:tcPr>
          <w:p w14:paraId="24B3E3BC" w14:textId="7090BAE6" w:rsidR="008319AD" w:rsidRPr="00511545" w:rsidRDefault="008319AD"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w:t>
            </w:r>
            <w:r w:rsidR="00EA704F" w:rsidRPr="00511545">
              <w:rPr>
                <w:rFonts w:ascii="Arial" w:hAnsi="Arial" w:cs="Arial"/>
                <w:sz w:val="24"/>
                <w:szCs w:val="24"/>
              </w:rPr>
              <w:t>7</w:t>
            </w:r>
          </w:p>
        </w:tc>
        <w:tc>
          <w:tcPr>
            <w:tcW w:w="2898" w:type="dxa"/>
            <w:vAlign w:val="center"/>
          </w:tcPr>
          <w:p w14:paraId="24347AAA" w14:textId="14932D7A" w:rsidR="008319AD" w:rsidRPr="00511545" w:rsidRDefault="008319AD" w:rsidP="00511545">
            <w:pPr>
              <w:spacing w:before="100" w:beforeAutospacing="1" w:after="100" w:afterAutospacing="1"/>
              <w:rPr>
                <w:rFonts w:ascii="Arial" w:hAnsi="Arial" w:cs="Arial"/>
                <w:sz w:val="24"/>
                <w:szCs w:val="24"/>
              </w:rPr>
            </w:pPr>
            <w:r w:rsidRPr="00511545">
              <w:rPr>
                <w:rFonts w:ascii="Arial" w:hAnsi="Arial" w:cs="Arial"/>
                <w:sz w:val="24"/>
                <w:szCs w:val="24"/>
              </w:rPr>
              <w:t>Odporność infrastruktury na zmiany klimatu</w:t>
            </w:r>
          </w:p>
        </w:tc>
        <w:tc>
          <w:tcPr>
            <w:tcW w:w="6745" w:type="dxa"/>
          </w:tcPr>
          <w:p w14:paraId="53C9E33E" w14:textId="727F364F" w:rsidR="008319AD" w:rsidRPr="00511545" w:rsidRDefault="008319AD" w:rsidP="00511545">
            <w:pPr>
              <w:spacing w:before="100" w:beforeAutospacing="1" w:after="100" w:afterAutospacing="1"/>
              <w:rPr>
                <w:rFonts w:ascii="Arial" w:hAnsi="Arial" w:cs="Arial"/>
                <w:sz w:val="24"/>
                <w:szCs w:val="24"/>
              </w:rPr>
            </w:pPr>
            <w:r w:rsidRPr="00511545">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6FB1C3C8" w14:textId="155367F1" w:rsidR="008319AD" w:rsidRPr="00511545" w:rsidRDefault="008319AD" w:rsidP="00511545">
            <w:pPr>
              <w:spacing w:before="100" w:beforeAutospacing="1" w:after="100" w:afterAutospacing="1"/>
              <w:rPr>
                <w:rFonts w:ascii="Arial" w:hAnsi="Arial" w:cs="Arial"/>
                <w:sz w:val="24"/>
                <w:szCs w:val="24"/>
              </w:rPr>
            </w:pPr>
            <w:r w:rsidRPr="00511545">
              <w:rPr>
                <w:rFonts w:ascii="Arial" w:hAnsi="Arial" w:cs="Arial"/>
                <w:sz w:val="24"/>
                <w:szCs w:val="24"/>
              </w:rPr>
              <w:t>Weryfikacja przeprowadzana jest na podstawie uzasadnienia odporności przedsięwzięcia na zmiany klimatu przedstawionego we wniosku o dofinansowanie projektu.</w:t>
            </w:r>
          </w:p>
          <w:p w14:paraId="0C529DA8" w14:textId="11B0BB2F" w:rsidR="008319AD" w:rsidRPr="00511545" w:rsidRDefault="008319AD"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dofinasowanie projektu i załączniki.</w:t>
            </w:r>
          </w:p>
        </w:tc>
        <w:tc>
          <w:tcPr>
            <w:tcW w:w="3531" w:type="dxa"/>
          </w:tcPr>
          <w:p w14:paraId="1ADB24F0" w14:textId="77777777" w:rsidR="008319AD" w:rsidRPr="00511545" w:rsidRDefault="008319AD" w:rsidP="00511545">
            <w:pPr>
              <w:spacing w:after="0"/>
              <w:rPr>
                <w:rFonts w:ascii="Arial" w:hAnsi="Arial" w:cs="Arial"/>
                <w:sz w:val="24"/>
                <w:szCs w:val="24"/>
              </w:rPr>
            </w:pPr>
            <w:r w:rsidRPr="00511545">
              <w:rPr>
                <w:rFonts w:ascii="Arial" w:hAnsi="Arial" w:cs="Arial"/>
                <w:sz w:val="24"/>
                <w:szCs w:val="24"/>
              </w:rPr>
              <w:t>TAK/NIE/NIE DOTYCZY</w:t>
            </w:r>
          </w:p>
          <w:p w14:paraId="6424C6C1" w14:textId="77777777" w:rsidR="008319AD" w:rsidRPr="00511545" w:rsidRDefault="008319AD" w:rsidP="00511545">
            <w:pPr>
              <w:spacing w:after="0"/>
              <w:rPr>
                <w:rFonts w:ascii="Arial" w:hAnsi="Arial" w:cs="Arial"/>
                <w:sz w:val="24"/>
                <w:szCs w:val="24"/>
              </w:rPr>
            </w:pPr>
            <w:r w:rsidRPr="00511545">
              <w:rPr>
                <w:rFonts w:ascii="Arial" w:hAnsi="Arial" w:cs="Arial"/>
                <w:sz w:val="24"/>
                <w:szCs w:val="24"/>
              </w:rPr>
              <w:t>(NIE oznacza odrzucenie wniosku)</w:t>
            </w:r>
          </w:p>
          <w:p w14:paraId="71E9C376" w14:textId="77777777" w:rsidR="008319AD" w:rsidRPr="00511545" w:rsidRDefault="008319AD"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2FFC6E8B" w14:textId="27FF64FE" w:rsidR="008319AD" w:rsidRPr="00511545" w:rsidRDefault="008319AD"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 (wartość logiczna: „TAK” lub „NIE DOTYCZY”).</w:t>
            </w:r>
          </w:p>
          <w:p w14:paraId="5876FDF6" w14:textId="7B1EA7FE" w:rsidR="008319AD" w:rsidRPr="00511545" w:rsidRDefault="008319AD"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r w:rsidR="00BB527F" w:rsidRPr="00511545">
              <w:rPr>
                <w:rFonts w:ascii="Arial" w:hAnsi="Arial" w:cs="Arial"/>
                <w:sz w:val="24"/>
                <w:szCs w:val="24"/>
              </w:rPr>
              <w:t xml:space="preserve"> </w:t>
            </w:r>
          </w:p>
        </w:tc>
      </w:tr>
      <w:tr w:rsidR="008E5721" w:rsidRPr="00511545" w14:paraId="066B06A7" w14:textId="77777777" w:rsidTr="007C46C5">
        <w:trPr>
          <w:trHeight w:val="992"/>
        </w:trPr>
        <w:tc>
          <w:tcPr>
            <w:tcW w:w="1109" w:type="dxa"/>
            <w:vAlign w:val="center"/>
          </w:tcPr>
          <w:p w14:paraId="67DAEAC4" w14:textId="06A1B943"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w:t>
            </w:r>
            <w:r w:rsidR="00EA704F" w:rsidRPr="00511545">
              <w:rPr>
                <w:rFonts w:ascii="Arial" w:hAnsi="Arial" w:cs="Arial"/>
                <w:sz w:val="24"/>
                <w:szCs w:val="24"/>
              </w:rPr>
              <w:t>8</w:t>
            </w:r>
          </w:p>
        </w:tc>
        <w:tc>
          <w:tcPr>
            <w:tcW w:w="2898" w:type="dxa"/>
            <w:vAlign w:val="center"/>
          </w:tcPr>
          <w:p w14:paraId="546D4262"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t>Zgodność projektu z</w:t>
            </w:r>
          </w:p>
          <w:p w14:paraId="7E9899FE" w14:textId="2185AB2A" w:rsidR="008E5721" w:rsidRPr="00511545" w:rsidRDefault="008E5721" w:rsidP="00511545">
            <w:pPr>
              <w:spacing w:after="0"/>
              <w:rPr>
                <w:rFonts w:ascii="Arial" w:hAnsi="Arial" w:cs="Arial"/>
                <w:sz w:val="24"/>
                <w:szCs w:val="24"/>
              </w:rPr>
            </w:pPr>
            <w:r w:rsidRPr="00511545">
              <w:rPr>
                <w:rFonts w:ascii="Arial" w:hAnsi="Arial" w:cs="Arial"/>
                <w:sz w:val="24"/>
                <w:szCs w:val="24"/>
              </w:rPr>
              <w:t>wymaganiami prawa ochrony środowiska</w:t>
            </w:r>
          </w:p>
        </w:tc>
        <w:tc>
          <w:tcPr>
            <w:tcW w:w="6745" w:type="dxa"/>
          </w:tcPr>
          <w:p w14:paraId="3F5890CC" w14:textId="77777777" w:rsidR="00DD24BD" w:rsidRPr="00511545" w:rsidRDefault="00DD24BD" w:rsidP="00511545">
            <w:pPr>
              <w:spacing w:before="100" w:beforeAutospacing="1" w:after="100" w:afterAutospacing="1"/>
              <w:rPr>
                <w:rFonts w:ascii="Arial" w:hAnsi="Arial" w:cs="Arial"/>
                <w:sz w:val="24"/>
                <w:szCs w:val="24"/>
              </w:rPr>
            </w:pPr>
            <w:r w:rsidRPr="00511545">
              <w:rPr>
                <w:rFonts w:ascii="Arial" w:hAnsi="Arial" w:cs="Arial"/>
                <w:sz w:val="24"/>
                <w:szCs w:val="24"/>
              </w:rPr>
              <w:t>Projekty należy przygotować zgodnie z prawem dotyczącym ochrony środowiska, w tym:</w:t>
            </w:r>
          </w:p>
          <w:p w14:paraId="769E48D7" w14:textId="3FD3B478" w:rsidR="008D7927" w:rsidRPr="00511545" w:rsidRDefault="008D7927" w:rsidP="00511545">
            <w:pPr>
              <w:numPr>
                <w:ilvl w:val="0"/>
                <w:numId w:val="7"/>
              </w:numPr>
              <w:spacing w:before="100" w:beforeAutospacing="1" w:after="100" w:afterAutospacing="1"/>
              <w:rPr>
                <w:rFonts w:ascii="Arial" w:hAnsi="Arial" w:cs="Arial"/>
                <w:sz w:val="24"/>
                <w:szCs w:val="24"/>
              </w:rPr>
            </w:pPr>
            <w:r w:rsidRPr="00511545">
              <w:rPr>
                <w:rFonts w:ascii="Arial" w:hAnsi="Arial" w:cs="Arial"/>
                <w:sz w:val="24"/>
                <w:szCs w:val="24"/>
              </w:rPr>
              <w:t>ustawą z dnia 3 października 2008 r. o udostępnianiu informacji o środowisku i jego ochronie, udziale społeczeństwa w ochronie środowiska oraz o ocenach oddziaływania na środowisko (Dz.U. z 202</w:t>
            </w:r>
            <w:r w:rsidR="000D2939" w:rsidRPr="00511545">
              <w:rPr>
                <w:rFonts w:ascii="Arial" w:hAnsi="Arial" w:cs="Arial"/>
                <w:sz w:val="24"/>
                <w:szCs w:val="24"/>
              </w:rPr>
              <w:t>4</w:t>
            </w:r>
            <w:r w:rsidRPr="00511545">
              <w:rPr>
                <w:rFonts w:ascii="Arial" w:hAnsi="Arial" w:cs="Arial"/>
                <w:sz w:val="24"/>
                <w:szCs w:val="24"/>
              </w:rPr>
              <w:t xml:space="preserve"> r. poz. </w:t>
            </w:r>
            <w:r w:rsidR="000D2939" w:rsidRPr="00511545">
              <w:rPr>
                <w:rFonts w:ascii="Arial" w:hAnsi="Arial" w:cs="Arial"/>
                <w:sz w:val="24"/>
                <w:szCs w:val="24"/>
              </w:rPr>
              <w:t>1112</w:t>
            </w:r>
            <w:r w:rsidR="006E2970" w:rsidRPr="00511545">
              <w:rPr>
                <w:rFonts w:ascii="Arial" w:hAnsi="Arial" w:cs="Arial"/>
                <w:sz w:val="24"/>
                <w:szCs w:val="24"/>
              </w:rPr>
              <w:t xml:space="preserve"> z </w:t>
            </w:r>
            <w:proofErr w:type="spellStart"/>
            <w:r w:rsidR="006E2970" w:rsidRPr="00511545">
              <w:rPr>
                <w:rFonts w:ascii="Arial" w:hAnsi="Arial" w:cs="Arial"/>
                <w:sz w:val="24"/>
                <w:szCs w:val="24"/>
              </w:rPr>
              <w:t>późn</w:t>
            </w:r>
            <w:proofErr w:type="spellEnd"/>
            <w:r w:rsidR="006E2970" w:rsidRPr="00511545">
              <w:rPr>
                <w:rFonts w:ascii="Arial" w:hAnsi="Arial" w:cs="Arial"/>
                <w:sz w:val="24"/>
                <w:szCs w:val="24"/>
              </w:rPr>
              <w:t>. zm.</w:t>
            </w:r>
            <w:r w:rsidRPr="00511545">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315D6508" w14:textId="17C756B6" w:rsidR="008D7927" w:rsidRPr="00511545" w:rsidRDefault="008D7927" w:rsidP="00511545">
            <w:pPr>
              <w:numPr>
                <w:ilvl w:val="0"/>
                <w:numId w:val="7"/>
              </w:numPr>
              <w:spacing w:before="100" w:beforeAutospacing="1" w:after="100" w:afterAutospacing="1"/>
              <w:rPr>
                <w:rFonts w:ascii="Arial" w:hAnsi="Arial" w:cs="Arial"/>
                <w:sz w:val="24"/>
                <w:szCs w:val="24"/>
              </w:rPr>
            </w:pPr>
            <w:r w:rsidRPr="00511545">
              <w:rPr>
                <w:rFonts w:ascii="Arial" w:hAnsi="Arial" w:cs="Arial"/>
                <w:sz w:val="24"/>
                <w:szCs w:val="24"/>
              </w:rPr>
              <w:t xml:space="preserve">ustawą z dnia 27 kwietnia 2001 r. Prawo ochrony środowiska (Dz.U. z </w:t>
            </w:r>
            <w:r w:rsidR="002C5778" w:rsidRPr="00511545">
              <w:rPr>
                <w:rFonts w:ascii="Arial" w:hAnsi="Arial" w:cs="Arial"/>
                <w:sz w:val="24"/>
                <w:szCs w:val="24"/>
              </w:rPr>
              <w:t>202</w:t>
            </w:r>
            <w:r w:rsidR="00A04CEE" w:rsidRPr="00511545">
              <w:rPr>
                <w:rFonts w:ascii="Arial" w:hAnsi="Arial" w:cs="Arial"/>
                <w:sz w:val="24"/>
                <w:szCs w:val="24"/>
              </w:rPr>
              <w:t>5</w:t>
            </w:r>
            <w:r w:rsidRPr="00511545">
              <w:rPr>
                <w:rFonts w:ascii="Arial" w:hAnsi="Arial" w:cs="Arial"/>
                <w:sz w:val="24"/>
                <w:szCs w:val="24"/>
              </w:rPr>
              <w:t xml:space="preserve"> r. poz. </w:t>
            </w:r>
            <w:r w:rsidR="00A04CEE" w:rsidRPr="00511545">
              <w:rPr>
                <w:rFonts w:ascii="Arial" w:hAnsi="Arial" w:cs="Arial"/>
                <w:sz w:val="24"/>
                <w:szCs w:val="24"/>
              </w:rPr>
              <w:t>647</w:t>
            </w:r>
            <w:r w:rsidR="006E2970" w:rsidRPr="00511545">
              <w:rPr>
                <w:rFonts w:ascii="Arial" w:hAnsi="Arial" w:cs="Arial"/>
                <w:sz w:val="24"/>
                <w:szCs w:val="24"/>
              </w:rPr>
              <w:t xml:space="preserve"> z </w:t>
            </w:r>
            <w:proofErr w:type="spellStart"/>
            <w:r w:rsidR="006E2970" w:rsidRPr="00511545">
              <w:rPr>
                <w:rFonts w:ascii="Arial" w:hAnsi="Arial" w:cs="Arial"/>
                <w:sz w:val="24"/>
                <w:szCs w:val="24"/>
              </w:rPr>
              <w:t>późn</w:t>
            </w:r>
            <w:proofErr w:type="spellEnd"/>
            <w:r w:rsidR="006E2970" w:rsidRPr="00511545">
              <w:rPr>
                <w:rFonts w:ascii="Arial" w:hAnsi="Arial" w:cs="Arial"/>
                <w:sz w:val="24"/>
                <w:szCs w:val="24"/>
              </w:rPr>
              <w:t>. zm.</w:t>
            </w:r>
            <w:r w:rsidRPr="00511545">
              <w:rPr>
                <w:rFonts w:ascii="Arial" w:hAnsi="Arial" w:cs="Arial"/>
                <w:sz w:val="24"/>
                <w:szCs w:val="24"/>
              </w:rPr>
              <w:t>);</w:t>
            </w:r>
          </w:p>
          <w:p w14:paraId="66F9A05F" w14:textId="2D1C44DF" w:rsidR="008D7927" w:rsidRPr="00511545" w:rsidRDefault="008D7927" w:rsidP="00511545">
            <w:pPr>
              <w:numPr>
                <w:ilvl w:val="0"/>
                <w:numId w:val="7"/>
              </w:numPr>
              <w:spacing w:before="100" w:beforeAutospacing="1" w:after="100" w:afterAutospacing="1"/>
              <w:rPr>
                <w:rFonts w:ascii="Arial" w:hAnsi="Arial" w:cs="Arial"/>
                <w:sz w:val="24"/>
                <w:szCs w:val="24"/>
              </w:rPr>
            </w:pPr>
            <w:r w:rsidRPr="00511545">
              <w:rPr>
                <w:rFonts w:ascii="Arial" w:hAnsi="Arial" w:cs="Arial"/>
                <w:sz w:val="24"/>
                <w:szCs w:val="24"/>
              </w:rPr>
              <w:t>ustawą z dnia 16 kwietnia 2004 r. o ochronie przyrody (Dz.U. z 202</w:t>
            </w:r>
            <w:r w:rsidR="000D2939" w:rsidRPr="00511545">
              <w:rPr>
                <w:rFonts w:ascii="Arial" w:hAnsi="Arial" w:cs="Arial"/>
                <w:sz w:val="24"/>
                <w:szCs w:val="24"/>
              </w:rPr>
              <w:t>4</w:t>
            </w:r>
            <w:r w:rsidRPr="00511545">
              <w:rPr>
                <w:rFonts w:ascii="Arial" w:hAnsi="Arial" w:cs="Arial"/>
                <w:sz w:val="24"/>
                <w:szCs w:val="24"/>
              </w:rPr>
              <w:t xml:space="preserve"> r. poz. </w:t>
            </w:r>
            <w:r w:rsidR="000D2939" w:rsidRPr="00511545">
              <w:rPr>
                <w:rFonts w:ascii="Arial" w:hAnsi="Arial" w:cs="Arial"/>
                <w:sz w:val="24"/>
                <w:szCs w:val="24"/>
              </w:rPr>
              <w:t>1478</w:t>
            </w:r>
            <w:r w:rsidR="006E2970" w:rsidRPr="00511545">
              <w:rPr>
                <w:rFonts w:ascii="Arial" w:hAnsi="Arial" w:cs="Arial"/>
                <w:sz w:val="24"/>
                <w:szCs w:val="24"/>
              </w:rPr>
              <w:t xml:space="preserve"> z </w:t>
            </w:r>
            <w:proofErr w:type="spellStart"/>
            <w:r w:rsidR="006E2970" w:rsidRPr="00511545">
              <w:rPr>
                <w:rFonts w:ascii="Arial" w:hAnsi="Arial" w:cs="Arial"/>
                <w:sz w:val="24"/>
                <w:szCs w:val="24"/>
              </w:rPr>
              <w:t>późn</w:t>
            </w:r>
            <w:proofErr w:type="spellEnd"/>
            <w:r w:rsidR="006E2970" w:rsidRPr="00511545">
              <w:rPr>
                <w:rFonts w:ascii="Arial" w:hAnsi="Arial" w:cs="Arial"/>
                <w:sz w:val="24"/>
                <w:szCs w:val="24"/>
              </w:rPr>
              <w:t>. zm.</w:t>
            </w:r>
            <w:r w:rsidRPr="00511545">
              <w:rPr>
                <w:rFonts w:ascii="Arial" w:hAnsi="Arial" w:cs="Arial"/>
                <w:sz w:val="24"/>
                <w:szCs w:val="24"/>
              </w:rPr>
              <w:t>) i Dyrektywą Rady 92/43/EWG z dnia 21 maja 1992 r. w sprawie ochrony siedlisk przyrodniczych oraz dzikiej fauny i flory;</w:t>
            </w:r>
          </w:p>
          <w:p w14:paraId="118A4CC2" w14:textId="3163D3E9" w:rsidR="008D7927" w:rsidRPr="00511545" w:rsidRDefault="008D7927" w:rsidP="00511545">
            <w:pPr>
              <w:numPr>
                <w:ilvl w:val="0"/>
                <w:numId w:val="7"/>
              </w:numPr>
              <w:spacing w:before="100" w:beforeAutospacing="1" w:after="100" w:afterAutospacing="1"/>
              <w:rPr>
                <w:rFonts w:ascii="Arial" w:hAnsi="Arial" w:cs="Arial"/>
                <w:sz w:val="24"/>
                <w:szCs w:val="24"/>
              </w:rPr>
            </w:pPr>
            <w:r w:rsidRPr="00511545">
              <w:rPr>
                <w:rFonts w:ascii="Arial" w:hAnsi="Arial" w:cs="Arial"/>
                <w:sz w:val="24"/>
                <w:szCs w:val="24"/>
              </w:rPr>
              <w:t>ustawą z dnia 20 lipca 2017 r. Prawo wodne (Dz. U. z 202</w:t>
            </w:r>
            <w:r w:rsidR="001329E0" w:rsidRPr="00511545">
              <w:rPr>
                <w:rFonts w:ascii="Arial" w:hAnsi="Arial" w:cs="Arial"/>
                <w:sz w:val="24"/>
                <w:szCs w:val="24"/>
              </w:rPr>
              <w:t>5</w:t>
            </w:r>
            <w:r w:rsidRPr="00511545">
              <w:rPr>
                <w:rFonts w:ascii="Arial" w:hAnsi="Arial" w:cs="Arial"/>
                <w:sz w:val="24"/>
                <w:szCs w:val="24"/>
              </w:rPr>
              <w:t xml:space="preserve"> r., poz. </w:t>
            </w:r>
            <w:r w:rsidR="001329E0" w:rsidRPr="00511545">
              <w:rPr>
                <w:rFonts w:ascii="Arial" w:hAnsi="Arial" w:cs="Arial"/>
                <w:sz w:val="24"/>
                <w:szCs w:val="24"/>
              </w:rPr>
              <w:t>960</w:t>
            </w:r>
            <w:r w:rsidRPr="00511545">
              <w:rPr>
                <w:rFonts w:ascii="Arial" w:hAnsi="Arial" w:cs="Arial"/>
                <w:sz w:val="24"/>
                <w:szCs w:val="24"/>
              </w:rPr>
              <w:t>) i Dyrektywą Parlamentu Europejskiego i Rady 2000/60/WE z dnia 23 października 2000 r. ustanawiająca ramy wspólnotowego działania w dziedzinie polityki wodnej;</w:t>
            </w:r>
          </w:p>
          <w:p w14:paraId="169DD354" w14:textId="7FFB70A8" w:rsidR="00DD24BD" w:rsidRPr="00511545" w:rsidRDefault="008D7927" w:rsidP="00511545">
            <w:pPr>
              <w:numPr>
                <w:ilvl w:val="0"/>
                <w:numId w:val="7"/>
              </w:numPr>
              <w:spacing w:before="100" w:beforeAutospacing="1" w:after="100" w:afterAutospacing="1"/>
              <w:rPr>
                <w:rFonts w:ascii="Arial" w:hAnsi="Arial" w:cs="Arial"/>
                <w:sz w:val="24"/>
                <w:szCs w:val="24"/>
              </w:rPr>
            </w:pPr>
            <w:r w:rsidRPr="00511545">
              <w:rPr>
                <w:rFonts w:ascii="Arial" w:hAnsi="Arial" w:cs="Arial"/>
                <w:sz w:val="24"/>
                <w:szCs w:val="24"/>
              </w:rPr>
              <w:t xml:space="preserve">Wytycznymi w sprawie działań naprawczych w odniesieniu do projektów współfinansowanych w </w:t>
            </w:r>
            <w:r w:rsidRPr="00511545">
              <w:rPr>
                <w:rFonts w:ascii="Arial" w:hAnsi="Arial" w:cs="Arial"/>
                <w:sz w:val="24"/>
                <w:szCs w:val="24"/>
              </w:rPr>
              <w:lastRenderedPageBreak/>
              <w:t>okresie programowania 2014-2020 oraz ubiegających się o współfinansowanie w okresie 2021-2027 z Funduszy UE, dotkniętych naruszeniem 2016/2046 w zakresie specustaw, dla których prowadzone jest postępowanie w sprawie oceny oddziaływania na środowisko (Ares (2021)1432319 z 23.02.2021 r.).</w:t>
            </w:r>
          </w:p>
          <w:p w14:paraId="0BD9E354" w14:textId="6827AB60" w:rsidR="001B25B3" w:rsidRPr="00511545" w:rsidRDefault="00DD24BD"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tym kryterium sprawdzamy, czy wnioskodawca posiada dokumentację środowiskową zgodną z regulaminem wyboru </w:t>
            </w:r>
            <w:r w:rsidR="00AD61E4" w:rsidRPr="00511545">
              <w:rPr>
                <w:rFonts w:ascii="Arial" w:hAnsi="Arial" w:cs="Arial"/>
                <w:sz w:val="24"/>
                <w:szCs w:val="24"/>
              </w:rPr>
              <w:t>projektów, w</w:t>
            </w:r>
            <w:r w:rsidRPr="00511545">
              <w:rPr>
                <w:rFonts w:ascii="Arial" w:hAnsi="Arial" w:cs="Arial"/>
                <w:sz w:val="24"/>
                <w:szCs w:val="24"/>
              </w:rPr>
              <w:t xml:space="preserve"> szczególności decyzję o środowiskowych uwarunkowaniach – jeżeli jest ona wymagana. Jeśli tak to czy została załączona do wniosku oraz</w:t>
            </w:r>
            <w:r w:rsidR="00A4598B" w:rsidRPr="00511545">
              <w:rPr>
                <w:rFonts w:ascii="Arial" w:hAnsi="Arial" w:cs="Arial"/>
                <w:sz w:val="24"/>
                <w:szCs w:val="24"/>
              </w:rPr>
              <w:t xml:space="preserve"> czy</w:t>
            </w:r>
            <w:r w:rsidRPr="00511545">
              <w:rPr>
                <w:rFonts w:ascii="Arial" w:hAnsi="Arial" w:cs="Arial"/>
                <w:sz w:val="24"/>
                <w:szCs w:val="24"/>
              </w:rPr>
              <w:t xml:space="preserve"> </w:t>
            </w:r>
            <w:r w:rsidR="00A4598B" w:rsidRPr="00511545">
              <w:rPr>
                <w:rFonts w:ascii="Arial" w:hAnsi="Arial" w:cs="Arial"/>
                <w:sz w:val="24"/>
                <w:szCs w:val="24"/>
              </w:rPr>
              <w:t xml:space="preserve">zakres projektu jest zgodny z decyzją o środowiskowych uwarunkowaniach oraz </w:t>
            </w:r>
            <w:r w:rsidRPr="00511545">
              <w:rPr>
                <w:rFonts w:ascii="Arial" w:hAnsi="Arial" w:cs="Arial"/>
                <w:sz w:val="24"/>
                <w:szCs w:val="24"/>
              </w:rPr>
              <w:t>zezwoleniem na realizację inwestycji.</w:t>
            </w:r>
          </w:p>
          <w:p w14:paraId="583046BC" w14:textId="15DDFE4F"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531" w:type="dxa"/>
          </w:tcPr>
          <w:p w14:paraId="4F168ECF" w14:textId="75165797" w:rsidR="008E5721"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TAK/NIE/NIE DOTYCZY</w:t>
            </w:r>
          </w:p>
          <w:p w14:paraId="2F718659"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313BD46E"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5F516078" w14:textId="22ACA77A"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 (wartość logiczna: „TAK” lub „NIE DOTYCZY”).</w:t>
            </w:r>
          </w:p>
          <w:p w14:paraId="136E381A" w14:textId="5C95C73A"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410FCBCD" w14:textId="77777777" w:rsidTr="007C46C5">
        <w:trPr>
          <w:trHeight w:val="1559"/>
        </w:trPr>
        <w:tc>
          <w:tcPr>
            <w:tcW w:w="1109" w:type="dxa"/>
            <w:vAlign w:val="center"/>
          </w:tcPr>
          <w:p w14:paraId="52EAF9E7" w14:textId="76E06D01"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w:t>
            </w:r>
            <w:r w:rsidR="00EA704F" w:rsidRPr="00511545">
              <w:rPr>
                <w:rFonts w:ascii="Arial" w:hAnsi="Arial" w:cs="Arial"/>
                <w:sz w:val="24"/>
                <w:szCs w:val="24"/>
              </w:rPr>
              <w:t>9</w:t>
            </w:r>
          </w:p>
        </w:tc>
        <w:tc>
          <w:tcPr>
            <w:tcW w:w="2898" w:type="dxa"/>
            <w:vAlign w:val="center"/>
          </w:tcPr>
          <w:p w14:paraId="1B81E677"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Wskaźniki realizacji celów projektu</w:t>
            </w:r>
          </w:p>
        </w:tc>
        <w:tc>
          <w:tcPr>
            <w:tcW w:w="6745" w:type="dxa"/>
          </w:tcPr>
          <w:p w14:paraId="61732B03"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w:t>
            </w:r>
          </w:p>
          <w:p w14:paraId="1A45EC62" w14:textId="6283232A" w:rsidR="008E5721" w:rsidRPr="00511545" w:rsidRDefault="008E5721" w:rsidP="00511545">
            <w:pPr>
              <w:numPr>
                <w:ilvl w:val="0"/>
                <w:numId w:val="4"/>
              </w:numPr>
              <w:spacing w:before="100" w:beforeAutospacing="1" w:after="100" w:afterAutospacing="1"/>
              <w:rPr>
                <w:rFonts w:ascii="Arial" w:hAnsi="Arial" w:cs="Arial"/>
                <w:sz w:val="24"/>
                <w:szCs w:val="24"/>
              </w:rPr>
            </w:pPr>
            <w:r w:rsidRPr="00511545">
              <w:rPr>
                <w:rFonts w:ascii="Arial" w:hAnsi="Arial" w:cs="Arial"/>
                <w:sz w:val="24"/>
                <w:szCs w:val="24"/>
              </w:rPr>
              <w:t>wskaźniki realizacji celów projektu (produktu, rezultatu) zostały wyrażone liczbowo,</w:t>
            </w:r>
          </w:p>
          <w:p w14:paraId="078A1A5C" w14:textId="741E6507" w:rsidR="008E5721" w:rsidRPr="00511545" w:rsidRDefault="008E5721" w:rsidP="00511545">
            <w:pPr>
              <w:numPr>
                <w:ilvl w:val="0"/>
                <w:numId w:val="4"/>
              </w:numPr>
              <w:spacing w:before="100" w:beforeAutospacing="1" w:after="100" w:afterAutospacing="1"/>
              <w:rPr>
                <w:rFonts w:ascii="Arial" w:hAnsi="Arial" w:cs="Arial"/>
                <w:sz w:val="24"/>
                <w:szCs w:val="24"/>
              </w:rPr>
            </w:pPr>
            <w:r w:rsidRPr="00511545">
              <w:rPr>
                <w:rFonts w:ascii="Arial" w:hAnsi="Arial" w:cs="Arial"/>
                <w:sz w:val="24"/>
                <w:szCs w:val="24"/>
              </w:rPr>
              <w:t>wskaźniki zostały właściwie oszacowane</w:t>
            </w:r>
            <w:r w:rsidR="0055023A" w:rsidRPr="00511545">
              <w:rPr>
                <w:rFonts w:ascii="Arial" w:hAnsi="Arial" w:cs="Arial"/>
                <w:sz w:val="24"/>
                <w:szCs w:val="24"/>
              </w:rPr>
              <w:t xml:space="preserve"> </w:t>
            </w:r>
            <w:r w:rsidRPr="00511545">
              <w:rPr>
                <w:rFonts w:ascii="Arial" w:hAnsi="Arial" w:cs="Arial"/>
                <w:sz w:val="24"/>
                <w:szCs w:val="24"/>
              </w:rPr>
              <w:t>w odniesieniu do zakresu projektu,</w:t>
            </w:r>
          </w:p>
          <w:p w14:paraId="5821FC15" w14:textId="77777777" w:rsidR="008E5721" w:rsidRPr="00511545" w:rsidRDefault="008E5721" w:rsidP="00511545">
            <w:pPr>
              <w:numPr>
                <w:ilvl w:val="0"/>
                <w:numId w:val="4"/>
              </w:numPr>
              <w:spacing w:before="100" w:beforeAutospacing="1" w:after="100" w:afterAutospacing="1"/>
              <w:rPr>
                <w:rFonts w:ascii="Arial" w:hAnsi="Arial" w:cs="Arial"/>
                <w:sz w:val="24"/>
                <w:szCs w:val="24"/>
              </w:rPr>
            </w:pPr>
            <w:r w:rsidRPr="00511545">
              <w:rPr>
                <w:rFonts w:ascii="Arial" w:hAnsi="Arial" w:cs="Arial"/>
                <w:sz w:val="24"/>
                <w:szCs w:val="24"/>
              </w:rPr>
              <w:lastRenderedPageBreak/>
              <w:t>wybrano wszystkie wskaźniki związane z realizacją projektu.</w:t>
            </w:r>
          </w:p>
          <w:p w14:paraId="21DBBA38" w14:textId="7AF850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Lista obowiązujących wskaźników wraz z ich definicjami zamieszczona jest w regulaminie wyboru projektów.</w:t>
            </w:r>
          </w:p>
          <w:p w14:paraId="297AF36B" w14:textId="1B89C910"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531" w:type="dxa"/>
          </w:tcPr>
          <w:p w14:paraId="56EB9E5E" w14:textId="77777777" w:rsidR="0055023A"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6CD90777" w14:textId="672A2573"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5D0057E4"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obligatoryjne – spełnienie kryterium jest </w:t>
            </w:r>
            <w:r w:rsidRPr="00511545">
              <w:rPr>
                <w:rFonts w:ascii="Arial" w:hAnsi="Arial" w:cs="Arial"/>
                <w:sz w:val="24"/>
                <w:szCs w:val="24"/>
              </w:rPr>
              <w:lastRenderedPageBreak/>
              <w:t>niezbędne do przyznania dofinansowania.</w:t>
            </w:r>
          </w:p>
          <w:p w14:paraId="24CAEF5D" w14:textId="7C4C32B1"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717C1A74" w14:textId="5584B35C"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0E46BB58" w14:textId="77777777" w:rsidTr="007C46C5">
        <w:trPr>
          <w:trHeight w:val="416"/>
        </w:trPr>
        <w:tc>
          <w:tcPr>
            <w:tcW w:w="1109" w:type="dxa"/>
            <w:vAlign w:val="center"/>
          </w:tcPr>
          <w:p w14:paraId="160A5476" w14:textId="4ACF832F"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w:t>
            </w:r>
            <w:r w:rsidR="00EA704F" w:rsidRPr="00511545">
              <w:rPr>
                <w:rFonts w:ascii="Arial" w:hAnsi="Arial" w:cs="Arial"/>
                <w:sz w:val="24"/>
                <w:szCs w:val="24"/>
              </w:rPr>
              <w:t>10</w:t>
            </w:r>
          </w:p>
        </w:tc>
        <w:tc>
          <w:tcPr>
            <w:tcW w:w="2898" w:type="dxa"/>
            <w:vAlign w:val="center"/>
          </w:tcPr>
          <w:p w14:paraId="2556F64E"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Wykonalność techniczna i instytucjonalna projektu</w:t>
            </w:r>
          </w:p>
        </w:tc>
        <w:tc>
          <w:tcPr>
            <w:tcW w:w="6745" w:type="dxa"/>
          </w:tcPr>
          <w:p w14:paraId="1433D419"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w:t>
            </w:r>
          </w:p>
          <w:p w14:paraId="235C7AAE" w14:textId="09231ED9" w:rsidR="008E5721" w:rsidRPr="00511545" w:rsidRDefault="008E5721" w:rsidP="00511545">
            <w:pPr>
              <w:numPr>
                <w:ilvl w:val="0"/>
                <w:numId w:val="3"/>
              </w:numPr>
              <w:spacing w:before="100" w:beforeAutospacing="1" w:after="100" w:afterAutospacing="1"/>
              <w:rPr>
                <w:rFonts w:ascii="Arial" w:hAnsi="Arial" w:cs="Arial"/>
                <w:sz w:val="24"/>
                <w:szCs w:val="24"/>
              </w:rPr>
            </w:pPr>
            <w:r w:rsidRPr="00511545">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DDB3682" w14:textId="77777777" w:rsidR="008E5721" w:rsidRPr="00511545" w:rsidRDefault="008E5721" w:rsidP="00511545">
            <w:pPr>
              <w:numPr>
                <w:ilvl w:val="0"/>
                <w:numId w:val="3"/>
              </w:numPr>
              <w:spacing w:before="100" w:beforeAutospacing="1" w:after="100" w:afterAutospacing="1"/>
              <w:rPr>
                <w:rFonts w:ascii="Arial" w:hAnsi="Arial" w:cs="Arial"/>
                <w:sz w:val="24"/>
                <w:szCs w:val="24"/>
              </w:rPr>
            </w:pPr>
            <w:r w:rsidRPr="00511545">
              <w:rPr>
                <w:rFonts w:ascii="Arial" w:hAnsi="Arial" w:cs="Arial"/>
                <w:sz w:val="24"/>
                <w:szCs w:val="24"/>
              </w:rPr>
              <w:t>wnioskodawca gwarantuje techniczną wykonalność projektu,</w:t>
            </w:r>
          </w:p>
          <w:p w14:paraId="32218831" w14:textId="4E480EA8" w:rsidR="00B94B23" w:rsidRPr="00511545" w:rsidRDefault="00B94B23" w:rsidP="00511545">
            <w:pPr>
              <w:pStyle w:val="Akapitzlist"/>
              <w:numPr>
                <w:ilvl w:val="0"/>
                <w:numId w:val="3"/>
              </w:numPr>
              <w:spacing w:before="100" w:beforeAutospacing="1" w:after="100" w:afterAutospacing="1"/>
              <w:ind w:left="714" w:hanging="357"/>
              <w:rPr>
                <w:rFonts w:ascii="Arial" w:hAnsi="Arial" w:cs="Arial"/>
                <w:sz w:val="24"/>
                <w:szCs w:val="24"/>
                <w:lang w:val="pl-PL"/>
              </w:rPr>
            </w:pPr>
            <w:r w:rsidRPr="00511545">
              <w:rPr>
                <w:rFonts w:ascii="Arial" w:hAnsi="Arial" w:cs="Arial"/>
                <w:sz w:val="24"/>
                <w:szCs w:val="24"/>
                <w:lang w:val="pl-PL"/>
              </w:rPr>
              <w:t>zakres rzeczowy projektu jest technologicznie wykonalny,</w:t>
            </w:r>
          </w:p>
          <w:p w14:paraId="64DD7F8B" w14:textId="5E5A4213" w:rsidR="008E5721" w:rsidRPr="00511545" w:rsidRDefault="008E5721" w:rsidP="00511545">
            <w:pPr>
              <w:numPr>
                <w:ilvl w:val="0"/>
                <w:numId w:val="3"/>
              </w:numPr>
              <w:spacing w:before="100" w:beforeAutospacing="1" w:after="100" w:afterAutospacing="1"/>
              <w:rPr>
                <w:rFonts w:ascii="Arial" w:hAnsi="Arial" w:cs="Arial"/>
                <w:sz w:val="24"/>
                <w:szCs w:val="24"/>
              </w:rPr>
            </w:pPr>
            <w:r w:rsidRPr="00511545">
              <w:rPr>
                <w:rFonts w:ascii="Arial" w:hAnsi="Arial" w:cs="Arial"/>
                <w:sz w:val="24"/>
                <w:szCs w:val="24"/>
              </w:rPr>
              <w:t>wnioskodawca posiada potencjał do prawidłowej obsługi projekt</w:t>
            </w:r>
            <w:r w:rsidR="00E71682" w:rsidRPr="00511545">
              <w:rPr>
                <w:rFonts w:ascii="Arial" w:hAnsi="Arial" w:cs="Arial"/>
                <w:sz w:val="24"/>
                <w:szCs w:val="24"/>
              </w:rPr>
              <w:t>u</w:t>
            </w:r>
            <w:r w:rsidR="00E02DC0" w:rsidRPr="00511545">
              <w:rPr>
                <w:rFonts w:ascii="Arial" w:hAnsi="Arial" w:cs="Arial"/>
                <w:sz w:val="24"/>
                <w:szCs w:val="24"/>
              </w:rPr>
              <w:t xml:space="preserve">, </w:t>
            </w:r>
            <w:r w:rsidR="00E71682" w:rsidRPr="00511545">
              <w:rPr>
                <w:rFonts w:ascii="Arial" w:hAnsi="Arial" w:cs="Arial"/>
                <w:sz w:val="24"/>
                <w:szCs w:val="24"/>
              </w:rPr>
              <w:t>w tym</w:t>
            </w:r>
            <w:r w:rsidR="00335AC4" w:rsidRPr="00511545">
              <w:rPr>
                <w:rFonts w:ascii="Arial" w:hAnsi="Arial" w:cs="Arial"/>
                <w:sz w:val="24"/>
                <w:szCs w:val="24"/>
              </w:rPr>
              <w:t xml:space="preserve"> potencjał organizacyjny i kadrowy, a także </w:t>
            </w:r>
            <w:r w:rsidR="00E71682" w:rsidRPr="00511545">
              <w:rPr>
                <w:rFonts w:ascii="Arial" w:hAnsi="Arial" w:cs="Arial"/>
                <w:sz w:val="24"/>
                <w:szCs w:val="24"/>
              </w:rPr>
              <w:t xml:space="preserve">doświadczenie w </w:t>
            </w:r>
            <w:r w:rsidR="00BA3547" w:rsidRPr="00511545">
              <w:rPr>
                <w:rFonts w:ascii="Arial" w:hAnsi="Arial" w:cs="Arial"/>
                <w:sz w:val="24"/>
                <w:szCs w:val="24"/>
              </w:rPr>
              <w:t xml:space="preserve">obszarze wsparcia </w:t>
            </w:r>
            <w:r w:rsidR="002A1BFF" w:rsidRPr="00511545">
              <w:rPr>
                <w:rFonts w:ascii="Arial" w:hAnsi="Arial" w:cs="Arial"/>
                <w:sz w:val="24"/>
                <w:szCs w:val="24"/>
              </w:rPr>
              <w:t>projektów</w:t>
            </w:r>
            <w:r w:rsidR="00EF195D" w:rsidRPr="00511545">
              <w:rPr>
                <w:rFonts w:ascii="Arial" w:hAnsi="Arial" w:cs="Arial"/>
                <w:sz w:val="24"/>
                <w:szCs w:val="24"/>
              </w:rPr>
              <w:t xml:space="preserve"> </w:t>
            </w:r>
            <w:r w:rsidR="005C352B" w:rsidRPr="00511545">
              <w:rPr>
                <w:rFonts w:ascii="Arial" w:hAnsi="Arial" w:cs="Arial"/>
                <w:sz w:val="24"/>
                <w:szCs w:val="24"/>
              </w:rPr>
              <w:t>z zakresu e-zdrowia.</w:t>
            </w:r>
          </w:p>
          <w:p w14:paraId="73311B3E" w14:textId="347294EB"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jest weryfikowane w oparciu o wniosek o dofinansowanie projektu i załączniki</w:t>
            </w:r>
            <w:r w:rsidR="00130C72" w:rsidRPr="00511545">
              <w:rPr>
                <w:rFonts w:ascii="Arial" w:hAnsi="Arial" w:cs="Arial"/>
                <w:sz w:val="24"/>
                <w:szCs w:val="24"/>
              </w:rPr>
              <w:t>.</w:t>
            </w:r>
          </w:p>
        </w:tc>
        <w:tc>
          <w:tcPr>
            <w:tcW w:w="3531" w:type="dxa"/>
          </w:tcPr>
          <w:p w14:paraId="04F29A20" w14:textId="77777777" w:rsidR="0055023A"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3DEF14B5" w14:textId="43894A42"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17FA2EE9"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73E65B3C" w14:textId="3BC74A1D"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2C09C7E7" w14:textId="16A76C56"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trakcie oceny kryterium wnioskodawca może zostać </w:t>
            </w:r>
            <w:r w:rsidRPr="00511545">
              <w:rPr>
                <w:rFonts w:ascii="Arial" w:hAnsi="Arial" w:cs="Arial"/>
                <w:sz w:val="24"/>
                <w:szCs w:val="24"/>
              </w:rPr>
              <w:lastRenderedPageBreak/>
              <w:t>poproszony o uzupełnienie lub poprawienie wniosku.</w:t>
            </w:r>
          </w:p>
        </w:tc>
      </w:tr>
      <w:tr w:rsidR="008E5721" w:rsidRPr="00511545" w14:paraId="435897A7" w14:textId="77777777" w:rsidTr="007C46C5">
        <w:trPr>
          <w:trHeight w:val="416"/>
        </w:trPr>
        <w:tc>
          <w:tcPr>
            <w:tcW w:w="1109" w:type="dxa"/>
            <w:vAlign w:val="center"/>
          </w:tcPr>
          <w:p w14:paraId="4A8DCAF4" w14:textId="13EF05C9"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w:t>
            </w:r>
            <w:r w:rsidR="002806EE" w:rsidRPr="00511545">
              <w:rPr>
                <w:rFonts w:ascii="Arial" w:hAnsi="Arial" w:cs="Arial"/>
                <w:sz w:val="24"/>
                <w:szCs w:val="24"/>
              </w:rPr>
              <w:t>1</w:t>
            </w:r>
            <w:r w:rsidR="00EA704F" w:rsidRPr="00511545">
              <w:rPr>
                <w:rFonts w:ascii="Arial" w:hAnsi="Arial" w:cs="Arial"/>
                <w:sz w:val="24"/>
                <w:szCs w:val="24"/>
              </w:rPr>
              <w:t>1</w:t>
            </w:r>
          </w:p>
        </w:tc>
        <w:tc>
          <w:tcPr>
            <w:tcW w:w="2898" w:type="dxa"/>
            <w:vAlign w:val="center"/>
          </w:tcPr>
          <w:p w14:paraId="3CAFBE05"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t xml:space="preserve">Wykonalność finansowa </w:t>
            </w:r>
          </w:p>
          <w:p w14:paraId="3D199551"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t>projektu</w:t>
            </w:r>
          </w:p>
        </w:tc>
        <w:tc>
          <w:tcPr>
            <w:tcW w:w="6745" w:type="dxa"/>
          </w:tcPr>
          <w:p w14:paraId="1982138D" w14:textId="79FB5C50"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 analiza finansowa przedsięwzięcia została przeprowadzona poprawnie, w szczególności czy:</w:t>
            </w:r>
          </w:p>
          <w:p w14:paraId="2E34DADF" w14:textId="77777777" w:rsidR="008E5721" w:rsidRPr="00511545" w:rsidRDefault="008E5721" w:rsidP="00511545">
            <w:pPr>
              <w:numPr>
                <w:ilvl w:val="0"/>
                <w:numId w:val="6"/>
              </w:numPr>
              <w:spacing w:before="100" w:beforeAutospacing="1" w:after="100" w:afterAutospacing="1"/>
              <w:rPr>
                <w:rFonts w:ascii="Arial" w:hAnsi="Arial" w:cs="Arial"/>
                <w:sz w:val="24"/>
                <w:szCs w:val="24"/>
              </w:rPr>
            </w:pPr>
            <w:r w:rsidRPr="00511545">
              <w:rPr>
                <w:rFonts w:ascii="Arial" w:hAnsi="Arial" w:cs="Arial"/>
                <w:sz w:val="24"/>
                <w:szCs w:val="24"/>
              </w:rPr>
              <w:t>wskazano źródła finansowania wkładu własnego oraz wydatków niekwalifikowalnych,</w:t>
            </w:r>
          </w:p>
          <w:p w14:paraId="22BDEAB0" w14:textId="3D4285E8" w:rsidR="00105AA7" w:rsidRPr="00511545" w:rsidRDefault="00105AA7" w:rsidP="00511545">
            <w:pPr>
              <w:numPr>
                <w:ilvl w:val="0"/>
                <w:numId w:val="6"/>
              </w:numPr>
              <w:spacing w:before="100" w:beforeAutospacing="1" w:after="100" w:afterAutospacing="1"/>
              <w:rPr>
                <w:rFonts w:ascii="Arial" w:hAnsi="Arial" w:cs="Arial"/>
                <w:sz w:val="24"/>
                <w:szCs w:val="24"/>
              </w:rPr>
            </w:pPr>
            <w:r w:rsidRPr="00511545">
              <w:rPr>
                <w:rFonts w:ascii="Arial" w:hAnsi="Arial" w:cs="Arial"/>
                <w:sz w:val="24"/>
                <w:szCs w:val="24"/>
              </w:rPr>
              <w:t>poziom cross-</w:t>
            </w:r>
            <w:proofErr w:type="spellStart"/>
            <w:r w:rsidRPr="00511545">
              <w:rPr>
                <w:rFonts w:ascii="Arial" w:hAnsi="Arial" w:cs="Arial"/>
                <w:sz w:val="24"/>
                <w:szCs w:val="24"/>
              </w:rPr>
              <w:t>financingu</w:t>
            </w:r>
            <w:proofErr w:type="spellEnd"/>
            <w:r w:rsidRPr="00511545">
              <w:rPr>
                <w:rFonts w:ascii="Arial" w:hAnsi="Arial" w:cs="Arial"/>
                <w:sz w:val="24"/>
                <w:szCs w:val="24"/>
              </w:rPr>
              <w:t xml:space="preserve"> nie przekracza wskazanego w </w:t>
            </w:r>
            <w:proofErr w:type="spellStart"/>
            <w:r w:rsidRPr="00511545">
              <w:rPr>
                <w:rFonts w:ascii="Arial" w:hAnsi="Arial" w:cs="Arial"/>
                <w:sz w:val="24"/>
                <w:szCs w:val="24"/>
              </w:rPr>
              <w:t>SzOP</w:t>
            </w:r>
            <w:proofErr w:type="spellEnd"/>
            <w:r w:rsidRPr="00511545">
              <w:rPr>
                <w:rFonts w:ascii="Arial" w:hAnsi="Arial" w:cs="Arial"/>
                <w:sz w:val="24"/>
                <w:szCs w:val="24"/>
              </w:rPr>
              <w:t xml:space="preserve"> dla działania 1.2 (jeśli dotyczy),</w:t>
            </w:r>
          </w:p>
          <w:p w14:paraId="3CBD5DE6" w14:textId="2BD1B6EF" w:rsidR="008E5721" w:rsidRPr="00511545" w:rsidRDefault="008E5721" w:rsidP="00511545">
            <w:pPr>
              <w:numPr>
                <w:ilvl w:val="0"/>
                <w:numId w:val="6"/>
              </w:numPr>
              <w:spacing w:before="100" w:beforeAutospacing="1" w:after="100" w:afterAutospacing="1"/>
              <w:ind w:left="714" w:hanging="357"/>
              <w:rPr>
                <w:rFonts w:ascii="Arial" w:hAnsi="Arial" w:cs="Arial"/>
                <w:sz w:val="24"/>
                <w:szCs w:val="24"/>
              </w:rPr>
            </w:pPr>
            <w:r w:rsidRPr="00511545">
              <w:rPr>
                <w:rFonts w:ascii="Arial" w:hAnsi="Arial" w:cs="Arial"/>
                <w:sz w:val="24"/>
                <w:szCs w:val="24"/>
              </w:rPr>
              <w:t>przyjęte założenia analiz finansowych są spójne i uzasadnione</w:t>
            </w:r>
            <w:r w:rsidR="004F38C6" w:rsidRPr="00511545">
              <w:rPr>
                <w:rFonts w:ascii="Arial" w:hAnsi="Arial" w:cs="Arial"/>
                <w:sz w:val="24"/>
                <w:szCs w:val="24"/>
              </w:rPr>
              <w:t>,</w:t>
            </w:r>
          </w:p>
          <w:p w14:paraId="47C825EF" w14:textId="77777777" w:rsidR="006D4C86" w:rsidRPr="00511545" w:rsidRDefault="006D4C86" w:rsidP="00511545">
            <w:pPr>
              <w:numPr>
                <w:ilvl w:val="0"/>
                <w:numId w:val="6"/>
              </w:numPr>
              <w:spacing w:before="100" w:beforeAutospacing="1" w:after="100" w:afterAutospacing="1"/>
              <w:ind w:left="714" w:hanging="357"/>
              <w:rPr>
                <w:rFonts w:ascii="Arial" w:hAnsi="Arial" w:cs="Arial"/>
                <w:sz w:val="24"/>
                <w:szCs w:val="24"/>
              </w:rPr>
            </w:pPr>
            <w:r w:rsidRPr="00511545">
              <w:rPr>
                <w:rFonts w:ascii="Arial" w:hAnsi="Arial" w:cs="Arial"/>
                <w:sz w:val="24"/>
                <w:szCs w:val="24"/>
              </w:rPr>
              <w:t>w analizie finansowej nie ma istotnych błędów rachunkowych,</w:t>
            </w:r>
          </w:p>
          <w:p w14:paraId="14C8C68B" w14:textId="50B11238" w:rsidR="00F905E3" w:rsidRPr="00511545" w:rsidRDefault="00F905E3" w:rsidP="00511545">
            <w:pPr>
              <w:pStyle w:val="Akapitzlist"/>
              <w:numPr>
                <w:ilvl w:val="0"/>
                <w:numId w:val="6"/>
              </w:numPr>
              <w:spacing w:before="100" w:beforeAutospacing="1" w:after="100" w:afterAutospacing="1"/>
              <w:ind w:left="714" w:hanging="357"/>
              <w:rPr>
                <w:rFonts w:ascii="Arial" w:hAnsi="Arial" w:cs="Arial"/>
                <w:sz w:val="24"/>
                <w:szCs w:val="24"/>
                <w:lang w:val="pl-PL"/>
              </w:rPr>
            </w:pPr>
            <w:r w:rsidRPr="00511545">
              <w:rPr>
                <w:rFonts w:ascii="Arial" w:hAnsi="Arial" w:cs="Arial"/>
                <w:sz w:val="24"/>
                <w:szCs w:val="24"/>
                <w:lang w:val="pl-PL"/>
              </w:rPr>
              <w:t>w analizie finansowej wykorzystano podejście rachunku wartości pieniądza w czasie, tj. wszystkie przyszłe przepływy pieniężne są dyskontowane w celu określenia ich wartości bieżącej,</w:t>
            </w:r>
          </w:p>
          <w:p w14:paraId="6E248A56" w14:textId="6D78A82E" w:rsidR="008E5721" w:rsidRPr="00511545" w:rsidRDefault="00F905E3" w:rsidP="00511545">
            <w:pPr>
              <w:pStyle w:val="Akapitzlist"/>
              <w:numPr>
                <w:ilvl w:val="0"/>
                <w:numId w:val="6"/>
              </w:numPr>
              <w:spacing w:before="100" w:beforeAutospacing="1" w:after="100" w:afterAutospacing="1"/>
              <w:ind w:left="714" w:hanging="357"/>
              <w:rPr>
                <w:rFonts w:ascii="Arial" w:hAnsi="Arial" w:cs="Arial"/>
                <w:sz w:val="24"/>
                <w:szCs w:val="24"/>
                <w:lang w:val="pl-PL"/>
              </w:rPr>
            </w:pPr>
            <w:r w:rsidRPr="00511545">
              <w:rPr>
                <w:rFonts w:ascii="Arial" w:hAnsi="Arial" w:cs="Arial"/>
                <w:sz w:val="24"/>
                <w:szCs w:val="24"/>
                <w:lang w:val="pl-PL"/>
              </w:rPr>
              <w:t>wykazana została stabilność finansowa (wymagane dla projektów obejmujących inwestycje w infrastrukturę lub inwestycje produkcyjne)</w:t>
            </w:r>
            <w:r w:rsidR="005C352B" w:rsidRPr="00511545">
              <w:rPr>
                <w:rFonts w:ascii="Arial" w:hAnsi="Arial" w:cs="Arial"/>
                <w:sz w:val="24"/>
                <w:szCs w:val="24"/>
                <w:lang w:val="pl-PL"/>
              </w:rPr>
              <w:t>.</w:t>
            </w:r>
          </w:p>
          <w:p w14:paraId="0ADBE6CD" w14:textId="0552B2ED"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531" w:type="dxa"/>
          </w:tcPr>
          <w:p w14:paraId="31320D22" w14:textId="4344BC8B" w:rsidR="008E5721" w:rsidRPr="00511545" w:rsidRDefault="008E5721" w:rsidP="00511545">
            <w:pPr>
              <w:spacing w:after="0"/>
              <w:rPr>
                <w:rFonts w:ascii="Arial" w:hAnsi="Arial" w:cs="Arial"/>
                <w:sz w:val="24"/>
                <w:szCs w:val="24"/>
              </w:rPr>
            </w:pPr>
            <w:r w:rsidRPr="00511545">
              <w:rPr>
                <w:rFonts w:ascii="Arial" w:hAnsi="Arial" w:cs="Arial"/>
                <w:sz w:val="24"/>
                <w:szCs w:val="24"/>
              </w:rPr>
              <w:t>TAK/NIE</w:t>
            </w:r>
          </w:p>
          <w:p w14:paraId="682E8FD7" w14:textId="12BE947C" w:rsidR="008E5721" w:rsidRPr="00511545" w:rsidRDefault="008E5721" w:rsidP="00511545">
            <w:pPr>
              <w:spacing w:after="0"/>
              <w:rPr>
                <w:rFonts w:ascii="Arial" w:hAnsi="Arial" w:cs="Arial"/>
                <w:sz w:val="24"/>
                <w:szCs w:val="24"/>
              </w:rPr>
            </w:pPr>
            <w:r w:rsidRPr="00511545">
              <w:rPr>
                <w:rFonts w:ascii="Arial" w:hAnsi="Arial" w:cs="Arial"/>
                <w:sz w:val="24"/>
                <w:szCs w:val="24"/>
              </w:rPr>
              <w:t>(NIE</w:t>
            </w:r>
            <w:r w:rsidR="0055023A" w:rsidRPr="00511545">
              <w:rPr>
                <w:rFonts w:ascii="Arial" w:hAnsi="Arial" w:cs="Arial"/>
                <w:sz w:val="24"/>
                <w:szCs w:val="24"/>
              </w:rPr>
              <w:t xml:space="preserve"> </w:t>
            </w:r>
            <w:r w:rsidRPr="00511545">
              <w:rPr>
                <w:rFonts w:ascii="Arial" w:hAnsi="Arial" w:cs="Arial"/>
                <w:sz w:val="24"/>
                <w:szCs w:val="24"/>
              </w:rPr>
              <w:t>oznacza odrzucenie wniosku)</w:t>
            </w:r>
          </w:p>
          <w:p w14:paraId="5D5117AD"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0669818D" w14:textId="16485B6F"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28C90885" w14:textId="3DA1FD5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789F5E9F" w14:textId="77777777" w:rsidTr="007C46C5">
        <w:trPr>
          <w:trHeight w:val="425"/>
        </w:trPr>
        <w:tc>
          <w:tcPr>
            <w:tcW w:w="1109" w:type="dxa"/>
            <w:vAlign w:val="center"/>
          </w:tcPr>
          <w:p w14:paraId="38BECA7E" w14:textId="08629009"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B.1</w:t>
            </w:r>
            <w:r w:rsidR="00EA704F" w:rsidRPr="00511545">
              <w:rPr>
                <w:rFonts w:ascii="Arial" w:hAnsi="Arial" w:cs="Arial"/>
                <w:sz w:val="24"/>
                <w:szCs w:val="24"/>
              </w:rPr>
              <w:t>2</w:t>
            </w:r>
          </w:p>
        </w:tc>
        <w:tc>
          <w:tcPr>
            <w:tcW w:w="2898" w:type="dxa"/>
            <w:vAlign w:val="center"/>
          </w:tcPr>
          <w:p w14:paraId="0A6B2209"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Kwalifikowalność wydatków</w:t>
            </w:r>
          </w:p>
        </w:tc>
        <w:tc>
          <w:tcPr>
            <w:tcW w:w="6745" w:type="dxa"/>
          </w:tcPr>
          <w:p w14:paraId="4B057A14" w14:textId="0CA002AA"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 wydatki wskazane w projekcie spełniają warunki kwalifikowalności, tj.:</w:t>
            </w:r>
          </w:p>
          <w:p w14:paraId="2C291DB2" w14:textId="06019297" w:rsidR="008E5721" w:rsidRPr="00511545" w:rsidRDefault="008E5721" w:rsidP="00511545">
            <w:pPr>
              <w:numPr>
                <w:ilvl w:val="0"/>
                <w:numId w:val="2"/>
              </w:numPr>
              <w:spacing w:before="100" w:beforeAutospacing="1" w:after="100" w:afterAutospacing="1"/>
              <w:rPr>
                <w:rFonts w:ascii="Arial" w:hAnsi="Arial" w:cs="Arial"/>
                <w:sz w:val="24"/>
                <w:szCs w:val="24"/>
              </w:rPr>
            </w:pPr>
            <w:r w:rsidRPr="00511545">
              <w:rPr>
                <w:rFonts w:ascii="Arial" w:hAnsi="Arial" w:cs="Arial"/>
                <w:sz w:val="24"/>
                <w:szCs w:val="24"/>
              </w:rPr>
              <w:t>zostały/</w:t>
            </w:r>
            <w:proofErr w:type="spellStart"/>
            <w:r w:rsidRPr="00511545">
              <w:rPr>
                <w:rFonts w:ascii="Arial" w:hAnsi="Arial" w:cs="Arial"/>
                <w:sz w:val="24"/>
                <w:szCs w:val="24"/>
              </w:rPr>
              <w:t>n</w:t>
            </w:r>
            <w:r w:rsidR="00585EB9" w:rsidRPr="00511545">
              <w:rPr>
                <w:rFonts w:ascii="Arial" w:hAnsi="Arial" w:cs="Arial"/>
                <w:sz w:val="24"/>
                <w:szCs w:val="24"/>
              </w:rPr>
              <w:t>ą</w:t>
            </w:r>
            <w:proofErr w:type="spellEnd"/>
            <w:r w:rsidRPr="00511545">
              <w:rPr>
                <w:rFonts w:ascii="Arial" w:hAnsi="Arial" w:cs="Arial"/>
                <w:sz w:val="24"/>
                <w:szCs w:val="24"/>
              </w:rPr>
              <w:t xml:space="preserve"> poniesione w okresie kwalifikowalności wydatków określonym w regulaminie wyboru projektów. Przy czym okres kwalifikowalności powinien mieścić się w ramach czasowych </w:t>
            </w:r>
            <w:r w:rsidR="00585EB9" w:rsidRPr="00511545">
              <w:rPr>
                <w:rFonts w:ascii="Arial" w:hAnsi="Arial" w:cs="Arial"/>
                <w:sz w:val="24"/>
                <w:szCs w:val="24"/>
              </w:rPr>
              <w:t>określonych w</w:t>
            </w:r>
            <w:r w:rsidRPr="00511545">
              <w:rPr>
                <w:rFonts w:ascii="Arial" w:hAnsi="Arial" w:cs="Arial"/>
                <w:sz w:val="24"/>
                <w:szCs w:val="24"/>
              </w:rPr>
              <w:t xml:space="preserve"> art. 63 ust. 2 rozporządzenia nr 2021/1060,</w:t>
            </w:r>
          </w:p>
          <w:p w14:paraId="4064F3A1" w14:textId="77777777" w:rsidR="008E5721" w:rsidRPr="00511545" w:rsidRDefault="008E5721" w:rsidP="00511545">
            <w:pPr>
              <w:numPr>
                <w:ilvl w:val="0"/>
                <w:numId w:val="2"/>
              </w:numPr>
              <w:spacing w:before="100" w:beforeAutospacing="1" w:after="100" w:afterAutospacing="1"/>
              <w:rPr>
                <w:rFonts w:ascii="Arial" w:hAnsi="Arial" w:cs="Arial"/>
                <w:sz w:val="24"/>
                <w:szCs w:val="24"/>
              </w:rPr>
            </w:pPr>
            <w:r w:rsidRPr="00511545">
              <w:rPr>
                <w:rFonts w:ascii="Arial" w:hAnsi="Arial" w:cs="Arial"/>
                <w:sz w:val="24"/>
                <w:szCs w:val="24"/>
              </w:rPr>
              <w:t xml:space="preserve">są zgodne z zasadami określonymi w Wytycznych </w:t>
            </w:r>
            <w:bookmarkStart w:id="3" w:name="_Hlk126574575"/>
            <w:r w:rsidRPr="00511545">
              <w:rPr>
                <w:rFonts w:ascii="Arial" w:hAnsi="Arial" w:cs="Arial"/>
                <w:sz w:val="24"/>
                <w:szCs w:val="24"/>
              </w:rPr>
              <w:t>dotyczących kwalifikowalności wydatków 2021-2027</w:t>
            </w:r>
            <w:bookmarkEnd w:id="3"/>
            <w:r w:rsidRPr="00511545">
              <w:rPr>
                <w:rStyle w:val="Odwoanieprzypisudolnego"/>
                <w:rFonts w:ascii="Arial" w:hAnsi="Arial" w:cs="Arial"/>
                <w:sz w:val="24"/>
                <w:szCs w:val="24"/>
              </w:rPr>
              <w:footnoteReference w:id="11"/>
            </w:r>
            <w:r w:rsidRPr="00511545">
              <w:rPr>
                <w:rFonts w:ascii="Arial" w:hAnsi="Arial" w:cs="Arial"/>
                <w:sz w:val="24"/>
                <w:szCs w:val="24"/>
              </w:rPr>
              <w:t xml:space="preserve"> oraz zapisami dotyczącymi kwalifikowalności wydatków określonymi w regulaminie wyboru projektów,</w:t>
            </w:r>
          </w:p>
          <w:p w14:paraId="7BE349A4" w14:textId="73C492D9" w:rsidR="008E5721" w:rsidRPr="00511545" w:rsidRDefault="008E5721" w:rsidP="00511545">
            <w:pPr>
              <w:numPr>
                <w:ilvl w:val="0"/>
                <w:numId w:val="2"/>
              </w:numPr>
              <w:spacing w:before="100" w:beforeAutospacing="1" w:after="100" w:afterAutospacing="1"/>
              <w:rPr>
                <w:rFonts w:ascii="Arial" w:hAnsi="Arial" w:cs="Arial"/>
                <w:sz w:val="24"/>
                <w:szCs w:val="24"/>
              </w:rPr>
            </w:pPr>
            <w:r w:rsidRPr="00511545">
              <w:rPr>
                <w:rFonts w:ascii="Arial" w:hAnsi="Arial" w:cs="Arial"/>
                <w:sz w:val="24"/>
                <w:szCs w:val="24"/>
              </w:rPr>
              <w:t>zostały uwzględnione w budżecie projektu,</w:t>
            </w:r>
          </w:p>
          <w:p w14:paraId="598D16D5" w14:textId="77777777" w:rsidR="008E5721" w:rsidRPr="00511545" w:rsidRDefault="008E5721" w:rsidP="00511545">
            <w:pPr>
              <w:numPr>
                <w:ilvl w:val="0"/>
                <w:numId w:val="2"/>
              </w:numPr>
              <w:spacing w:before="100" w:beforeAutospacing="1" w:after="100" w:afterAutospacing="1"/>
              <w:rPr>
                <w:rFonts w:ascii="Arial" w:hAnsi="Arial" w:cs="Arial"/>
                <w:sz w:val="24"/>
                <w:szCs w:val="24"/>
              </w:rPr>
            </w:pPr>
            <w:r w:rsidRPr="00511545">
              <w:rPr>
                <w:rFonts w:ascii="Arial" w:hAnsi="Arial" w:cs="Arial"/>
                <w:sz w:val="24"/>
                <w:szCs w:val="24"/>
              </w:rPr>
              <w:t>są niezbędne do realizacji celów projektu i zostaną poniesione w związku z realizacją projektu,</w:t>
            </w:r>
          </w:p>
          <w:p w14:paraId="14B1C5C5" w14:textId="0F99E569" w:rsidR="008E5721" w:rsidRPr="00511545" w:rsidRDefault="008E5721" w:rsidP="00511545">
            <w:pPr>
              <w:numPr>
                <w:ilvl w:val="0"/>
                <w:numId w:val="2"/>
              </w:numPr>
              <w:spacing w:before="100" w:beforeAutospacing="1" w:after="100" w:afterAutospacing="1"/>
              <w:rPr>
                <w:rFonts w:ascii="Arial" w:hAnsi="Arial" w:cs="Arial"/>
                <w:sz w:val="24"/>
                <w:szCs w:val="24"/>
              </w:rPr>
            </w:pPr>
            <w:r w:rsidRPr="00511545">
              <w:rPr>
                <w:rFonts w:ascii="Arial" w:hAnsi="Arial" w:cs="Arial"/>
                <w:sz w:val="24"/>
                <w:szCs w:val="24"/>
              </w:rPr>
              <w:t>zostaną dokonane w sposób racjonalny i efektywny z zachowaniem zasad uzyskiwania najlepszych efektów z danych nakładów,</w:t>
            </w:r>
          </w:p>
          <w:p w14:paraId="36A93C20" w14:textId="6FC6BFE4" w:rsidR="008E5721" w:rsidRPr="00511545" w:rsidRDefault="008E5721" w:rsidP="00511545">
            <w:pPr>
              <w:numPr>
                <w:ilvl w:val="0"/>
                <w:numId w:val="2"/>
              </w:numPr>
              <w:spacing w:before="100" w:beforeAutospacing="1" w:after="100" w:afterAutospacing="1"/>
              <w:rPr>
                <w:rFonts w:ascii="Arial" w:hAnsi="Arial" w:cs="Arial"/>
                <w:sz w:val="24"/>
                <w:szCs w:val="24"/>
              </w:rPr>
            </w:pPr>
            <w:r w:rsidRPr="00511545">
              <w:rPr>
                <w:rFonts w:ascii="Arial" w:hAnsi="Arial" w:cs="Arial"/>
                <w:sz w:val="24"/>
                <w:szCs w:val="24"/>
              </w:rPr>
              <w:lastRenderedPageBreak/>
              <w:t>czy stawkę ryczałtową na koszty pośrednie ustalono prawidłowo (jeśli dotyczy).</w:t>
            </w:r>
          </w:p>
          <w:p w14:paraId="2F5CE8F7" w14:textId="1C8B3FB5"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531" w:type="dxa"/>
          </w:tcPr>
          <w:p w14:paraId="0D8C3F08" w14:textId="77777777" w:rsidR="0055023A"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1A622AF8" w14:textId="7AD66276"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43171A66"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443E960D" w14:textId="6FC7C181"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55CEC66E" w14:textId="4DC2DDBB"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23F8B505" w14:textId="77777777" w:rsidTr="007C46C5">
        <w:trPr>
          <w:trHeight w:val="425"/>
        </w:trPr>
        <w:tc>
          <w:tcPr>
            <w:tcW w:w="1109" w:type="dxa"/>
            <w:vAlign w:val="center"/>
          </w:tcPr>
          <w:p w14:paraId="14FDF2D9" w14:textId="4CE1B28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B.1</w:t>
            </w:r>
            <w:r w:rsidR="00EA704F" w:rsidRPr="00511545">
              <w:rPr>
                <w:rFonts w:ascii="Arial" w:hAnsi="Arial" w:cs="Arial"/>
                <w:sz w:val="24"/>
                <w:szCs w:val="24"/>
              </w:rPr>
              <w:t>3</w:t>
            </w:r>
          </w:p>
        </w:tc>
        <w:tc>
          <w:tcPr>
            <w:tcW w:w="2898" w:type="dxa"/>
            <w:vAlign w:val="center"/>
          </w:tcPr>
          <w:p w14:paraId="38F0DF32" w14:textId="39FD1578"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Projekt jest zgodny z zasadą równości szans i</w:t>
            </w:r>
            <w:r w:rsidR="00D4493D" w:rsidRPr="00511545">
              <w:rPr>
                <w:rFonts w:ascii="Arial" w:hAnsi="Arial" w:cs="Arial"/>
                <w:sz w:val="24"/>
                <w:szCs w:val="24"/>
              </w:rPr>
              <w:t xml:space="preserve"> </w:t>
            </w:r>
            <w:r w:rsidRPr="00511545">
              <w:rPr>
                <w:rFonts w:ascii="Arial" w:hAnsi="Arial" w:cs="Arial"/>
                <w:sz w:val="24"/>
                <w:szCs w:val="24"/>
              </w:rPr>
              <w:t>niedyskryminacji, w tym dostępności dla osób z niepełnosprawnościami</w:t>
            </w:r>
          </w:p>
        </w:tc>
        <w:tc>
          <w:tcPr>
            <w:tcW w:w="6745" w:type="dxa"/>
          </w:tcPr>
          <w:p w14:paraId="5FF59609" w14:textId="46FEDB83"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6B89C257" w14:textId="422BC32B"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w:t>
            </w:r>
          </w:p>
        </w:tc>
        <w:tc>
          <w:tcPr>
            <w:tcW w:w="3531" w:type="dxa"/>
          </w:tcPr>
          <w:p w14:paraId="0FFA4413" w14:textId="77777777" w:rsidR="0055023A" w:rsidRPr="00511545" w:rsidRDefault="008E5721" w:rsidP="00511545">
            <w:pPr>
              <w:spacing w:after="0"/>
              <w:rPr>
                <w:rFonts w:ascii="Arial" w:hAnsi="Arial" w:cs="Arial"/>
                <w:sz w:val="24"/>
                <w:szCs w:val="24"/>
              </w:rPr>
            </w:pPr>
            <w:r w:rsidRPr="00511545">
              <w:rPr>
                <w:rFonts w:ascii="Arial" w:hAnsi="Arial" w:cs="Arial"/>
                <w:sz w:val="24"/>
                <w:szCs w:val="24"/>
              </w:rPr>
              <w:t>TAK/NIE</w:t>
            </w:r>
          </w:p>
          <w:p w14:paraId="1EF1731A" w14:textId="76860EFF"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2FD96AB6"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1801A96E" w14:textId="677311E6"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745CB781" w14:textId="0A79E7A5"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479D5E13" w14:textId="77777777" w:rsidTr="007C46C5">
        <w:trPr>
          <w:trHeight w:val="425"/>
        </w:trPr>
        <w:tc>
          <w:tcPr>
            <w:tcW w:w="1109" w:type="dxa"/>
            <w:vAlign w:val="center"/>
          </w:tcPr>
          <w:p w14:paraId="17453CB0" w14:textId="29C141AC"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B.1</w:t>
            </w:r>
            <w:r w:rsidR="00EA704F" w:rsidRPr="00511545">
              <w:rPr>
                <w:rFonts w:ascii="Arial" w:hAnsi="Arial" w:cs="Arial"/>
                <w:sz w:val="24"/>
                <w:szCs w:val="24"/>
              </w:rPr>
              <w:t>4</w:t>
            </w:r>
          </w:p>
        </w:tc>
        <w:tc>
          <w:tcPr>
            <w:tcW w:w="2898" w:type="dxa"/>
            <w:vAlign w:val="center"/>
          </w:tcPr>
          <w:p w14:paraId="5635E46F"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Projekt jest zgodny z Kartą Praw Podstawowych Unii Europejskiej</w:t>
            </w:r>
          </w:p>
        </w:tc>
        <w:tc>
          <w:tcPr>
            <w:tcW w:w="6745" w:type="dxa"/>
          </w:tcPr>
          <w:p w14:paraId="6C894E83" w14:textId="7A6FE68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kryterium sprawdzamy, czy projekt jest zgodny z  Kartą Praw Podstawowych Unii Europejskiej z dnia </w:t>
            </w:r>
            <w:r w:rsidR="005C352B" w:rsidRPr="00511545">
              <w:rPr>
                <w:rFonts w:ascii="Arial" w:hAnsi="Arial" w:cs="Arial"/>
                <w:sz w:val="24"/>
                <w:szCs w:val="24"/>
              </w:rPr>
              <w:t xml:space="preserve">7 czerwca </w:t>
            </w:r>
            <w:r w:rsidRPr="00511545">
              <w:rPr>
                <w:rFonts w:ascii="Arial" w:hAnsi="Arial" w:cs="Arial"/>
                <w:sz w:val="24"/>
                <w:szCs w:val="24"/>
              </w:rPr>
              <w:t xml:space="preserve"> 201</w:t>
            </w:r>
            <w:r w:rsidR="005C352B" w:rsidRPr="00511545">
              <w:rPr>
                <w:rFonts w:ascii="Arial" w:hAnsi="Arial" w:cs="Arial"/>
                <w:sz w:val="24"/>
                <w:szCs w:val="24"/>
              </w:rPr>
              <w:t>6</w:t>
            </w:r>
            <w:r w:rsidRPr="00511545">
              <w:rPr>
                <w:rFonts w:ascii="Arial" w:hAnsi="Arial" w:cs="Arial"/>
                <w:sz w:val="24"/>
                <w:szCs w:val="24"/>
              </w:rPr>
              <w:t xml:space="preserve"> r. (Dz. Urz. UE C </w:t>
            </w:r>
            <w:r w:rsidR="005C352B" w:rsidRPr="00511545">
              <w:rPr>
                <w:rFonts w:ascii="Arial" w:hAnsi="Arial" w:cs="Arial"/>
                <w:sz w:val="24"/>
                <w:szCs w:val="24"/>
              </w:rPr>
              <w:t>202 z 7.06.2016, str. 389</w:t>
            </w:r>
            <w:r w:rsidRPr="00511545">
              <w:rPr>
                <w:rFonts w:ascii="Arial" w:hAnsi="Arial" w:cs="Arial"/>
                <w:sz w:val="24"/>
                <w:szCs w:val="24"/>
              </w:rPr>
              <w:t xml:space="preserve">) w </w:t>
            </w:r>
            <w:r w:rsidRPr="00511545">
              <w:rPr>
                <w:rFonts w:ascii="Arial" w:hAnsi="Arial" w:cs="Arial"/>
                <w:sz w:val="24"/>
                <w:szCs w:val="24"/>
              </w:rPr>
              <w:lastRenderedPageBreak/>
              <w:t>zakresie odnoszącym się do sposobu realizacji, zakresu projektu i wnioskodawcy.</w:t>
            </w:r>
          </w:p>
          <w:p w14:paraId="151C6642" w14:textId="7A1A4F94"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w:t>
            </w:r>
            <w:r w:rsidR="007A43C7" w:rsidRPr="00511545">
              <w:rPr>
                <w:rFonts w:ascii="Arial" w:hAnsi="Arial" w:cs="Arial"/>
                <w:sz w:val="24"/>
                <w:szCs w:val="24"/>
              </w:rPr>
              <w:t>strukturalnych i</w:t>
            </w:r>
            <w:r w:rsidR="00DD24BD" w:rsidRPr="00511545">
              <w:rPr>
                <w:rFonts w:ascii="Arial" w:hAnsi="Arial" w:cs="Arial"/>
                <w:sz w:val="24"/>
                <w:szCs w:val="24"/>
              </w:rPr>
              <w:t xml:space="preserve"> inwestycyjnych, w szczególności załącznik nr III.</w:t>
            </w:r>
          </w:p>
          <w:p w14:paraId="7D8BB7F5" w14:textId="631F72F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w:t>
            </w:r>
          </w:p>
        </w:tc>
        <w:tc>
          <w:tcPr>
            <w:tcW w:w="3531" w:type="dxa"/>
          </w:tcPr>
          <w:p w14:paraId="741D24DE"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1D1C4406"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606A58E5"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obligatoryjne – spełnienie kryterium jest niezbędne do przyznania dofinansowania.</w:t>
            </w:r>
          </w:p>
          <w:p w14:paraId="6AE1244D" w14:textId="7D5DC5B1"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151AFE60" w14:textId="46646C3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004BECD9" w14:textId="77777777" w:rsidTr="007C46C5">
        <w:trPr>
          <w:trHeight w:val="425"/>
        </w:trPr>
        <w:tc>
          <w:tcPr>
            <w:tcW w:w="1109" w:type="dxa"/>
            <w:vAlign w:val="center"/>
          </w:tcPr>
          <w:p w14:paraId="7B2ED764" w14:textId="27DCB35D"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B.1</w:t>
            </w:r>
            <w:r w:rsidR="00EA704F" w:rsidRPr="00511545">
              <w:rPr>
                <w:rFonts w:ascii="Arial" w:hAnsi="Arial" w:cs="Arial"/>
                <w:sz w:val="24"/>
                <w:szCs w:val="24"/>
              </w:rPr>
              <w:t>5</w:t>
            </w:r>
          </w:p>
        </w:tc>
        <w:tc>
          <w:tcPr>
            <w:tcW w:w="2898" w:type="dxa"/>
            <w:vAlign w:val="center"/>
          </w:tcPr>
          <w:p w14:paraId="4F0A0506" w14:textId="791AB669"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Projekt jest zgodny z Konwencją o </w:t>
            </w:r>
            <w:r w:rsidR="005C352B" w:rsidRPr="00511545">
              <w:rPr>
                <w:rFonts w:ascii="Arial" w:hAnsi="Arial" w:cs="Arial"/>
                <w:sz w:val="24"/>
                <w:szCs w:val="24"/>
              </w:rPr>
              <w:t>p</w:t>
            </w:r>
            <w:r w:rsidRPr="00511545">
              <w:rPr>
                <w:rFonts w:ascii="Arial" w:hAnsi="Arial" w:cs="Arial"/>
                <w:sz w:val="24"/>
                <w:szCs w:val="24"/>
              </w:rPr>
              <w:t xml:space="preserve">rawach </w:t>
            </w:r>
            <w:r w:rsidR="005C352B" w:rsidRPr="00511545">
              <w:rPr>
                <w:rFonts w:ascii="Arial" w:hAnsi="Arial" w:cs="Arial"/>
                <w:sz w:val="24"/>
                <w:szCs w:val="24"/>
              </w:rPr>
              <w:t>o</w:t>
            </w:r>
            <w:r w:rsidRPr="00511545">
              <w:rPr>
                <w:rFonts w:ascii="Arial" w:hAnsi="Arial" w:cs="Arial"/>
                <w:sz w:val="24"/>
                <w:szCs w:val="24"/>
              </w:rPr>
              <w:t xml:space="preserve">sób </w:t>
            </w:r>
            <w:r w:rsidR="005C352B" w:rsidRPr="00511545">
              <w:rPr>
                <w:rFonts w:ascii="Arial" w:hAnsi="Arial" w:cs="Arial"/>
                <w:sz w:val="24"/>
                <w:szCs w:val="24"/>
              </w:rPr>
              <w:t>n</w:t>
            </w:r>
            <w:r w:rsidRPr="00511545">
              <w:rPr>
                <w:rFonts w:ascii="Arial" w:hAnsi="Arial" w:cs="Arial"/>
                <w:sz w:val="24"/>
                <w:szCs w:val="24"/>
              </w:rPr>
              <w:t>iepełnosprawnych</w:t>
            </w:r>
          </w:p>
        </w:tc>
        <w:tc>
          <w:tcPr>
            <w:tcW w:w="6745" w:type="dxa"/>
          </w:tcPr>
          <w:p w14:paraId="4E6F8E05" w14:textId="4B19C42A"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tym kryterium sprawdzamy, czy projekt jest zgodny </w:t>
            </w:r>
            <w:r w:rsidR="007A43C7" w:rsidRPr="00511545">
              <w:rPr>
                <w:rFonts w:ascii="Arial" w:hAnsi="Arial" w:cs="Arial"/>
                <w:sz w:val="24"/>
                <w:szCs w:val="24"/>
              </w:rPr>
              <w:t>z Konwencją</w:t>
            </w:r>
            <w:r w:rsidRPr="00511545">
              <w:rPr>
                <w:rFonts w:ascii="Arial" w:hAnsi="Arial" w:cs="Arial"/>
                <w:sz w:val="24"/>
                <w:szCs w:val="24"/>
              </w:rPr>
              <w:t xml:space="preserve"> o </w:t>
            </w:r>
            <w:r w:rsidR="005C352B" w:rsidRPr="00511545">
              <w:rPr>
                <w:rFonts w:ascii="Arial" w:hAnsi="Arial" w:cs="Arial"/>
                <w:sz w:val="24"/>
                <w:szCs w:val="24"/>
              </w:rPr>
              <w:t>p</w:t>
            </w:r>
            <w:r w:rsidRPr="00511545">
              <w:rPr>
                <w:rFonts w:ascii="Arial" w:hAnsi="Arial" w:cs="Arial"/>
                <w:sz w:val="24"/>
                <w:szCs w:val="24"/>
              </w:rPr>
              <w:t xml:space="preserve">rawach </w:t>
            </w:r>
            <w:r w:rsidR="005C352B" w:rsidRPr="00511545">
              <w:rPr>
                <w:rFonts w:ascii="Arial" w:hAnsi="Arial" w:cs="Arial"/>
                <w:sz w:val="24"/>
                <w:szCs w:val="24"/>
              </w:rPr>
              <w:t>o</w:t>
            </w:r>
            <w:r w:rsidRPr="00511545">
              <w:rPr>
                <w:rFonts w:ascii="Arial" w:hAnsi="Arial" w:cs="Arial"/>
                <w:sz w:val="24"/>
                <w:szCs w:val="24"/>
              </w:rPr>
              <w:t xml:space="preserve">sób </w:t>
            </w:r>
            <w:r w:rsidR="005C352B" w:rsidRPr="00511545">
              <w:rPr>
                <w:rFonts w:ascii="Arial" w:hAnsi="Arial" w:cs="Arial"/>
                <w:sz w:val="24"/>
                <w:szCs w:val="24"/>
              </w:rPr>
              <w:t>n</w:t>
            </w:r>
            <w:r w:rsidRPr="00511545">
              <w:rPr>
                <w:rFonts w:ascii="Arial" w:hAnsi="Arial" w:cs="Arial"/>
                <w:sz w:val="24"/>
                <w:szCs w:val="24"/>
              </w:rPr>
              <w:t xml:space="preserve">iepełnosprawnych sporządzoną w Nowym Jorku dnia 13 grudnia 2006 r. (Dz. U. z 2012 r. poz. 1169 z </w:t>
            </w:r>
            <w:proofErr w:type="spellStart"/>
            <w:r w:rsidRPr="00511545">
              <w:rPr>
                <w:rFonts w:ascii="Arial" w:hAnsi="Arial" w:cs="Arial"/>
                <w:sz w:val="24"/>
                <w:szCs w:val="24"/>
              </w:rPr>
              <w:t>późn</w:t>
            </w:r>
            <w:proofErr w:type="spellEnd"/>
            <w:r w:rsidRPr="00511545">
              <w:rPr>
                <w:rFonts w:ascii="Arial" w:hAnsi="Arial" w:cs="Arial"/>
                <w:sz w:val="24"/>
                <w:szCs w:val="24"/>
              </w:rPr>
              <w:t>. zm.) w zakresie odnoszącym się do sposobu realizacji, zakresu projektu i wnioskodawcy.</w:t>
            </w:r>
          </w:p>
          <w:p w14:paraId="5A388F2C" w14:textId="1C4BC82E"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Zgodność projektu z Konwencją o </w:t>
            </w:r>
            <w:r w:rsidR="005C352B" w:rsidRPr="00511545">
              <w:rPr>
                <w:rFonts w:ascii="Arial" w:hAnsi="Arial" w:cs="Arial"/>
                <w:sz w:val="24"/>
                <w:szCs w:val="24"/>
              </w:rPr>
              <w:t>p</w:t>
            </w:r>
            <w:r w:rsidRPr="00511545">
              <w:rPr>
                <w:rFonts w:ascii="Arial" w:hAnsi="Arial" w:cs="Arial"/>
                <w:sz w:val="24"/>
                <w:szCs w:val="24"/>
              </w:rPr>
              <w:t xml:space="preserve">rawach </w:t>
            </w:r>
            <w:r w:rsidR="005C352B" w:rsidRPr="00511545">
              <w:rPr>
                <w:rFonts w:ascii="Arial" w:hAnsi="Arial" w:cs="Arial"/>
                <w:sz w:val="24"/>
                <w:szCs w:val="24"/>
              </w:rPr>
              <w:t>o</w:t>
            </w:r>
            <w:r w:rsidRPr="00511545">
              <w:rPr>
                <w:rFonts w:ascii="Arial" w:hAnsi="Arial" w:cs="Arial"/>
                <w:sz w:val="24"/>
                <w:szCs w:val="24"/>
              </w:rPr>
              <w:t xml:space="preserve">sób </w:t>
            </w:r>
            <w:r w:rsidR="005C352B" w:rsidRPr="00511545">
              <w:rPr>
                <w:rFonts w:ascii="Arial" w:hAnsi="Arial" w:cs="Arial"/>
                <w:sz w:val="24"/>
                <w:szCs w:val="24"/>
              </w:rPr>
              <w:t>n</w:t>
            </w:r>
            <w:r w:rsidRPr="00511545">
              <w:rPr>
                <w:rFonts w:ascii="Arial" w:hAnsi="Arial" w:cs="Arial"/>
                <w:sz w:val="24"/>
                <w:szCs w:val="24"/>
              </w:rPr>
              <w:t xml:space="preserve">iepełnosprawnych na etapie oceny należy rozumieć jako </w:t>
            </w:r>
            <w:r w:rsidRPr="00511545">
              <w:rPr>
                <w:rFonts w:ascii="Arial" w:hAnsi="Arial" w:cs="Arial"/>
                <w:sz w:val="24"/>
                <w:szCs w:val="24"/>
              </w:rPr>
              <w:lastRenderedPageBreak/>
              <w:t>brak sprzeczności pomiędzy wnioskiem o dofinansowanie projektu a wymogami tego dokumentu lub stwierdzenie, że te wymagania są neutralne wobec zakresu i zawartości projektu.</w:t>
            </w:r>
          </w:p>
          <w:p w14:paraId="46D97096" w14:textId="2883D0A8"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w:t>
            </w:r>
          </w:p>
        </w:tc>
        <w:tc>
          <w:tcPr>
            <w:tcW w:w="3531" w:type="dxa"/>
          </w:tcPr>
          <w:p w14:paraId="1EC11006"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lastRenderedPageBreak/>
              <w:t>TAK/NIE</w:t>
            </w:r>
          </w:p>
          <w:p w14:paraId="6F906E60"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12E73B8F"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4BE498F7" w14:textId="261291EC"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uznaje się za spełnione, jeżeli odpowiedź będzie pozytywna.</w:t>
            </w:r>
          </w:p>
          <w:p w14:paraId="289892FE" w14:textId="54ED36D2"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8E5721" w:rsidRPr="00511545" w14:paraId="58AA1BFE" w14:textId="77777777" w:rsidTr="007C46C5">
        <w:trPr>
          <w:trHeight w:val="425"/>
        </w:trPr>
        <w:tc>
          <w:tcPr>
            <w:tcW w:w="1109" w:type="dxa"/>
            <w:vAlign w:val="center"/>
          </w:tcPr>
          <w:p w14:paraId="7BC9FAC0" w14:textId="31D898D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B.1</w:t>
            </w:r>
            <w:r w:rsidR="00EA704F" w:rsidRPr="00511545">
              <w:rPr>
                <w:rFonts w:ascii="Arial" w:hAnsi="Arial" w:cs="Arial"/>
                <w:sz w:val="24"/>
                <w:szCs w:val="24"/>
              </w:rPr>
              <w:t>6</w:t>
            </w:r>
          </w:p>
        </w:tc>
        <w:tc>
          <w:tcPr>
            <w:tcW w:w="2898" w:type="dxa"/>
            <w:vAlign w:val="center"/>
          </w:tcPr>
          <w:p w14:paraId="0EA58141" w14:textId="7250CA34"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Projekt jest zgodny z zasadą równości kobiet i mężczyzn</w:t>
            </w:r>
          </w:p>
        </w:tc>
        <w:tc>
          <w:tcPr>
            <w:tcW w:w="6745" w:type="dxa"/>
          </w:tcPr>
          <w:p w14:paraId="36E491C0" w14:textId="4B7F4CD5"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79B85115" w14:textId="1F2DB19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w:t>
            </w:r>
          </w:p>
        </w:tc>
        <w:tc>
          <w:tcPr>
            <w:tcW w:w="3531" w:type="dxa"/>
          </w:tcPr>
          <w:p w14:paraId="2F0B86C5"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t>TAK/NIE</w:t>
            </w:r>
          </w:p>
          <w:p w14:paraId="683DFC05" w14:textId="77777777" w:rsidR="008E5721" w:rsidRPr="00511545" w:rsidRDefault="008E5721" w:rsidP="00511545">
            <w:pPr>
              <w:spacing w:after="0"/>
              <w:rPr>
                <w:rFonts w:ascii="Arial" w:hAnsi="Arial" w:cs="Arial"/>
                <w:sz w:val="24"/>
                <w:szCs w:val="24"/>
              </w:rPr>
            </w:pPr>
            <w:r w:rsidRPr="00511545">
              <w:rPr>
                <w:rFonts w:ascii="Arial" w:hAnsi="Arial" w:cs="Arial"/>
                <w:sz w:val="24"/>
                <w:szCs w:val="24"/>
              </w:rPr>
              <w:t>(NIE oznacza odrzucenie wniosku)</w:t>
            </w:r>
          </w:p>
          <w:p w14:paraId="2CFA3E75"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173AE4E6" w14:textId="7777777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uznaje się za spełnione, jeżeli odpowiedź będzie pozytywna. </w:t>
            </w:r>
          </w:p>
          <w:p w14:paraId="519EEAFF" w14:textId="4E617C17" w:rsidR="008E5721" w:rsidRPr="00511545" w:rsidRDefault="008E5721"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bl>
    <w:p w14:paraId="4675E8AF" w14:textId="77777777" w:rsidR="009747FB" w:rsidRPr="00511545" w:rsidRDefault="009747FB" w:rsidP="00511545">
      <w:pPr>
        <w:spacing w:before="100" w:beforeAutospacing="1" w:after="100" w:afterAutospacing="1"/>
        <w:rPr>
          <w:rFonts w:ascii="Arial" w:hAnsi="Arial" w:cs="Arial"/>
          <w:sz w:val="24"/>
          <w:szCs w:val="24"/>
        </w:rPr>
      </w:pPr>
    </w:p>
    <w:p w14:paraId="62F5A8C6" w14:textId="7F6B8C7B" w:rsidR="007257F1" w:rsidRPr="00511545" w:rsidRDefault="009747FB" w:rsidP="00511545">
      <w:pPr>
        <w:pStyle w:val="Nagwek1"/>
        <w:numPr>
          <w:ilvl w:val="0"/>
          <w:numId w:val="32"/>
        </w:numPr>
        <w:rPr>
          <w:rFonts w:ascii="Arial" w:hAnsi="Arial" w:cs="Arial"/>
          <w:sz w:val="24"/>
          <w:szCs w:val="24"/>
        </w:rPr>
      </w:pPr>
      <w:r w:rsidRPr="00511545">
        <w:rPr>
          <w:rFonts w:ascii="Arial" w:hAnsi="Arial" w:cs="Arial"/>
          <w:sz w:val="24"/>
          <w:szCs w:val="24"/>
        </w:rPr>
        <w:lastRenderedPageBreak/>
        <w:t>Kryteria merytoryczne -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2618"/>
        <w:gridCol w:w="6679"/>
        <w:gridCol w:w="3326"/>
      </w:tblGrid>
      <w:tr w:rsidR="009747FB" w:rsidRPr="00511545" w14:paraId="79175379" w14:textId="77777777" w:rsidTr="007C5DE4">
        <w:trPr>
          <w:trHeight w:val="142"/>
          <w:tblHeader/>
        </w:trPr>
        <w:tc>
          <w:tcPr>
            <w:tcW w:w="1660" w:type="dxa"/>
            <w:shd w:val="clear" w:color="auto" w:fill="E7E6E6" w:themeFill="background2"/>
            <w:vAlign w:val="center"/>
          </w:tcPr>
          <w:p w14:paraId="0558B1BD" w14:textId="77777777" w:rsidR="009747FB" w:rsidRPr="00511545" w:rsidRDefault="009747FB" w:rsidP="00511545">
            <w:pPr>
              <w:spacing w:before="100" w:beforeAutospacing="1" w:after="100" w:afterAutospacing="1"/>
              <w:rPr>
                <w:rFonts w:ascii="Arial" w:hAnsi="Arial" w:cs="Arial"/>
                <w:b/>
                <w:bCs/>
                <w:sz w:val="24"/>
                <w:szCs w:val="24"/>
              </w:rPr>
            </w:pPr>
            <w:r w:rsidRPr="00511545">
              <w:rPr>
                <w:rFonts w:ascii="Arial" w:hAnsi="Arial" w:cs="Arial"/>
                <w:b/>
                <w:bCs/>
                <w:sz w:val="24"/>
                <w:szCs w:val="24"/>
              </w:rPr>
              <w:t xml:space="preserve">Numer </w:t>
            </w:r>
          </w:p>
        </w:tc>
        <w:tc>
          <w:tcPr>
            <w:tcW w:w="2618" w:type="dxa"/>
            <w:shd w:val="clear" w:color="auto" w:fill="E7E6E6" w:themeFill="background2"/>
            <w:vAlign w:val="center"/>
          </w:tcPr>
          <w:p w14:paraId="36A7522A" w14:textId="4141EE4E" w:rsidR="009747FB" w:rsidRPr="00511545" w:rsidRDefault="009747FB" w:rsidP="00511545">
            <w:pPr>
              <w:spacing w:before="100" w:beforeAutospacing="1" w:after="100" w:afterAutospacing="1"/>
              <w:rPr>
                <w:rFonts w:ascii="Arial" w:hAnsi="Arial" w:cs="Arial"/>
                <w:b/>
                <w:bCs/>
                <w:sz w:val="24"/>
                <w:szCs w:val="24"/>
              </w:rPr>
            </w:pPr>
            <w:r w:rsidRPr="00511545">
              <w:rPr>
                <w:rFonts w:ascii="Arial" w:hAnsi="Arial" w:cs="Arial"/>
                <w:b/>
                <w:bCs/>
                <w:sz w:val="24"/>
                <w:szCs w:val="24"/>
              </w:rPr>
              <w:t>Nazwa</w:t>
            </w:r>
          </w:p>
        </w:tc>
        <w:tc>
          <w:tcPr>
            <w:tcW w:w="6679" w:type="dxa"/>
            <w:shd w:val="clear" w:color="auto" w:fill="E7E6E6" w:themeFill="background2"/>
            <w:vAlign w:val="center"/>
          </w:tcPr>
          <w:p w14:paraId="4C07D911" w14:textId="77777777" w:rsidR="009747FB" w:rsidRPr="00511545" w:rsidRDefault="009747FB" w:rsidP="00511545">
            <w:pPr>
              <w:spacing w:before="100" w:beforeAutospacing="1" w:after="100" w:afterAutospacing="1"/>
              <w:rPr>
                <w:rFonts w:ascii="Arial" w:hAnsi="Arial" w:cs="Arial"/>
                <w:b/>
                <w:bCs/>
                <w:sz w:val="24"/>
                <w:szCs w:val="24"/>
              </w:rPr>
            </w:pPr>
            <w:r w:rsidRPr="00511545">
              <w:rPr>
                <w:rFonts w:ascii="Arial" w:hAnsi="Arial" w:cs="Arial"/>
                <w:b/>
                <w:bCs/>
                <w:sz w:val="24"/>
                <w:szCs w:val="24"/>
              </w:rPr>
              <w:t>Definicja kryterium</w:t>
            </w:r>
          </w:p>
        </w:tc>
        <w:tc>
          <w:tcPr>
            <w:tcW w:w="3326" w:type="dxa"/>
            <w:shd w:val="clear" w:color="auto" w:fill="E7E6E6" w:themeFill="background2"/>
            <w:vAlign w:val="center"/>
          </w:tcPr>
          <w:p w14:paraId="641F49C6" w14:textId="77777777" w:rsidR="009747FB" w:rsidRPr="00511545" w:rsidRDefault="009747FB" w:rsidP="00511545">
            <w:pPr>
              <w:spacing w:after="0"/>
              <w:rPr>
                <w:rFonts w:ascii="Arial" w:hAnsi="Arial" w:cs="Arial"/>
                <w:b/>
                <w:bCs/>
                <w:sz w:val="24"/>
                <w:szCs w:val="24"/>
              </w:rPr>
            </w:pPr>
            <w:r w:rsidRPr="00511545">
              <w:rPr>
                <w:rFonts w:ascii="Arial" w:hAnsi="Arial" w:cs="Arial"/>
                <w:b/>
                <w:bCs/>
                <w:sz w:val="24"/>
                <w:szCs w:val="24"/>
              </w:rPr>
              <w:t>Opis znaczenia kryterium</w:t>
            </w:r>
          </w:p>
          <w:p w14:paraId="1F5E20A6" w14:textId="77777777" w:rsidR="009747FB" w:rsidRPr="00511545" w:rsidRDefault="009747FB" w:rsidP="00511545">
            <w:pPr>
              <w:spacing w:after="0"/>
              <w:rPr>
                <w:rFonts w:ascii="Arial" w:hAnsi="Arial" w:cs="Arial"/>
                <w:b/>
                <w:bCs/>
                <w:sz w:val="24"/>
                <w:szCs w:val="24"/>
              </w:rPr>
            </w:pPr>
            <w:r w:rsidRPr="00511545">
              <w:rPr>
                <w:rFonts w:ascii="Arial" w:hAnsi="Arial" w:cs="Arial"/>
                <w:b/>
                <w:bCs/>
                <w:sz w:val="24"/>
                <w:szCs w:val="24"/>
              </w:rPr>
              <w:t>(sposób oceny)</w:t>
            </w:r>
          </w:p>
        </w:tc>
      </w:tr>
      <w:tr w:rsidR="009747FB" w:rsidRPr="00511545" w14:paraId="3D639878" w14:textId="77777777" w:rsidTr="007C5DE4">
        <w:trPr>
          <w:trHeight w:val="767"/>
        </w:trPr>
        <w:tc>
          <w:tcPr>
            <w:tcW w:w="1660" w:type="dxa"/>
            <w:vAlign w:val="center"/>
          </w:tcPr>
          <w:p w14:paraId="329AAE8C" w14:textId="7CA08127"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C.1</w:t>
            </w:r>
          </w:p>
        </w:tc>
        <w:tc>
          <w:tcPr>
            <w:tcW w:w="2618" w:type="dxa"/>
            <w:vAlign w:val="center"/>
          </w:tcPr>
          <w:p w14:paraId="7327048D" w14:textId="152136EF"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Komplementarność z działaniami realizowanymi w zakresie budowy społeczeństwa informacyjnego w perspektywie 2007- 2013 i 2014-2020</w:t>
            </w:r>
          </w:p>
        </w:tc>
        <w:tc>
          <w:tcPr>
            <w:tcW w:w="6679" w:type="dxa"/>
          </w:tcPr>
          <w:p w14:paraId="128FEA10" w14:textId="483A361E" w:rsidR="009747FB" w:rsidRPr="00511545" w:rsidRDefault="009747FB"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Ocenie podlega, czy projekt wykazuje cechy komplementarności z wcześniej realizowanymi projektami w ramach RPO WK-P na lata 2007- 2013 i 2014-2020.</w:t>
            </w:r>
          </w:p>
          <w:p w14:paraId="38A47E79" w14:textId="36B9447C" w:rsidR="009747FB" w:rsidRPr="00511545" w:rsidRDefault="009747FB"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 xml:space="preserve">Przez komplementarność należy rozumieć zapewnienie mechanizmów integracji systemów informatycznych, z systemami wytworzonymi wcześniej, zapewnienie mechanizmów wykorzystania zgromadzonych danych, uzupełniania zgromadzonych danych o nowe zbiory i rejestry </w:t>
            </w:r>
            <w:r w:rsidR="006E0AF8" w:rsidRPr="00511545">
              <w:rPr>
                <w:rFonts w:ascii="Arial" w:hAnsi="Arial" w:cs="Arial"/>
                <w:sz w:val="24"/>
                <w:szCs w:val="24"/>
              </w:rPr>
              <w:t xml:space="preserve">lub </w:t>
            </w:r>
            <w:r w:rsidRPr="00511545">
              <w:rPr>
                <w:rFonts w:ascii="Arial" w:hAnsi="Arial" w:cs="Arial"/>
                <w:sz w:val="24"/>
                <w:szCs w:val="24"/>
              </w:rPr>
              <w:t>rozbudowywanie istniejących systemów o kolejne funkcjonalności i aplikacje.</w:t>
            </w:r>
          </w:p>
          <w:p w14:paraId="3AE6914E" w14:textId="2B9C27ED"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19334739" w14:textId="1384ED07" w:rsidR="009747FB" w:rsidRPr="00511545" w:rsidRDefault="009747FB" w:rsidP="00511545">
            <w:pPr>
              <w:spacing w:after="0"/>
              <w:rPr>
                <w:rFonts w:ascii="Arial" w:hAnsi="Arial" w:cs="Arial"/>
                <w:sz w:val="24"/>
                <w:szCs w:val="24"/>
              </w:rPr>
            </w:pPr>
            <w:r w:rsidRPr="00511545">
              <w:rPr>
                <w:rFonts w:ascii="Arial" w:hAnsi="Arial" w:cs="Arial"/>
                <w:sz w:val="24"/>
                <w:szCs w:val="24"/>
              </w:rPr>
              <w:t>TAK/NIE</w:t>
            </w:r>
          </w:p>
          <w:p w14:paraId="5F401A91" w14:textId="77777777" w:rsidR="009747FB" w:rsidRPr="00511545" w:rsidRDefault="009747FB" w:rsidP="00511545">
            <w:pPr>
              <w:spacing w:after="0"/>
              <w:rPr>
                <w:rFonts w:ascii="Arial" w:hAnsi="Arial" w:cs="Arial"/>
                <w:sz w:val="24"/>
                <w:szCs w:val="24"/>
              </w:rPr>
            </w:pPr>
            <w:r w:rsidRPr="00511545">
              <w:rPr>
                <w:rFonts w:ascii="Arial" w:hAnsi="Arial" w:cs="Arial"/>
                <w:sz w:val="24"/>
                <w:szCs w:val="24"/>
              </w:rPr>
              <w:t>(NIE oznacza odrzucenie wniosku)</w:t>
            </w:r>
          </w:p>
          <w:p w14:paraId="1AC46C6A" w14:textId="3D86D777"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7C7FD08E" w14:textId="3C45329C"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3A612F62" w14:textId="15DB1D56"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9747FB" w:rsidRPr="00511545" w14:paraId="36BBE8AC" w14:textId="77777777" w:rsidTr="007C5DE4">
        <w:trPr>
          <w:trHeight w:val="767"/>
        </w:trPr>
        <w:tc>
          <w:tcPr>
            <w:tcW w:w="1660" w:type="dxa"/>
            <w:vAlign w:val="center"/>
          </w:tcPr>
          <w:p w14:paraId="12C23722" w14:textId="54C754F3"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C.2</w:t>
            </w:r>
          </w:p>
        </w:tc>
        <w:tc>
          <w:tcPr>
            <w:tcW w:w="2618" w:type="dxa"/>
            <w:vAlign w:val="center"/>
          </w:tcPr>
          <w:p w14:paraId="3FC9C4F4" w14:textId="161C2BD2"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Wpływ projektu na zwiększenie poziomu wykorzystania nowoczesnych technologii</w:t>
            </w:r>
          </w:p>
        </w:tc>
        <w:tc>
          <w:tcPr>
            <w:tcW w:w="6679" w:type="dxa"/>
          </w:tcPr>
          <w:p w14:paraId="307FFF25" w14:textId="77777777" w:rsidR="009747FB" w:rsidRPr="00511545" w:rsidRDefault="009747FB"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W tym kryterium sprawdzamy, czy wnioskodawca zaplanował realizację wskaźnika:</w:t>
            </w:r>
          </w:p>
          <w:p w14:paraId="396C08F5" w14:textId="4664F143" w:rsidR="009747FB" w:rsidRPr="00511545" w:rsidRDefault="009747FB" w:rsidP="00511545">
            <w:pPr>
              <w:pStyle w:val="Akapitzlist"/>
              <w:numPr>
                <w:ilvl w:val="0"/>
                <w:numId w:val="14"/>
              </w:numPr>
              <w:spacing w:before="100" w:beforeAutospacing="1" w:after="100" w:afterAutospacing="1"/>
              <w:rPr>
                <w:rFonts w:ascii="Arial" w:hAnsi="Arial" w:cs="Arial"/>
                <w:sz w:val="24"/>
                <w:szCs w:val="24"/>
              </w:rPr>
            </w:pPr>
            <w:r w:rsidRPr="00511545">
              <w:rPr>
                <w:rFonts w:ascii="Arial" w:hAnsi="Arial" w:cs="Arial"/>
                <w:sz w:val="24"/>
                <w:szCs w:val="24"/>
              </w:rPr>
              <w:lastRenderedPageBreak/>
              <w:t xml:space="preserve">Instytucje publiczne otrzymujące wsparcie na opracowywanie usług, produktów i procesów cyfrowych” na poziomie co najmniej </w:t>
            </w:r>
            <w:r w:rsidR="00BF18E8" w:rsidRPr="00511545">
              <w:rPr>
                <w:rFonts w:ascii="Arial" w:hAnsi="Arial" w:cs="Arial"/>
                <w:sz w:val="24"/>
                <w:szCs w:val="24"/>
              </w:rPr>
              <w:t>5</w:t>
            </w:r>
            <w:r w:rsidRPr="00511545">
              <w:rPr>
                <w:rFonts w:ascii="Arial" w:hAnsi="Arial" w:cs="Arial"/>
                <w:sz w:val="24"/>
                <w:szCs w:val="24"/>
              </w:rPr>
              <w:t xml:space="preserve"> sztuk</w:t>
            </w:r>
            <w:r w:rsidRPr="00511545">
              <w:rPr>
                <w:rStyle w:val="Odwoanieprzypisudolnego"/>
                <w:rFonts w:ascii="Arial" w:hAnsi="Arial" w:cs="Arial"/>
                <w:sz w:val="24"/>
                <w:szCs w:val="24"/>
              </w:rPr>
              <w:footnoteReference w:id="12"/>
            </w:r>
            <w:r w:rsidRPr="00511545">
              <w:rPr>
                <w:rFonts w:ascii="Arial" w:hAnsi="Arial" w:cs="Arial"/>
                <w:sz w:val="24"/>
                <w:szCs w:val="24"/>
              </w:rPr>
              <w:t>.</w:t>
            </w:r>
          </w:p>
          <w:p w14:paraId="2CC876D5" w14:textId="7AB125BB" w:rsidR="009747FB" w:rsidRPr="00511545" w:rsidRDefault="009747FB" w:rsidP="00511545">
            <w:pPr>
              <w:pStyle w:val="Akapitzlist"/>
              <w:numPr>
                <w:ilvl w:val="0"/>
                <w:numId w:val="14"/>
              </w:numPr>
              <w:spacing w:before="100" w:beforeAutospacing="1" w:after="100" w:afterAutospacing="1"/>
              <w:rPr>
                <w:rFonts w:ascii="Arial" w:hAnsi="Arial" w:cs="Arial"/>
                <w:sz w:val="24"/>
                <w:szCs w:val="24"/>
              </w:rPr>
            </w:pPr>
            <w:r w:rsidRPr="00511545">
              <w:rPr>
                <w:rFonts w:ascii="Arial" w:hAnsi="Arial" w:cs="Arial"/>
                <w:sz w:val="24"/>
                <w:szCs w:val="24"/>
              </w:rPr>
              <w:t>Użytkownicy nowych i zmodernizowanych publicznych e-usług, produktów i procesów cyfrowych</w:t>
            </w:r>
            <w:r w:rsidRPr="00511545">
              <w:rPr>
                <w:rFonts w:ascii="Arial" w:hAnsi="Arial" w:cs="Arial"/>
                <w:sz w:val="24"/>
                <w:szCs w:val="24"/>
                <w:lang w:val="pl-PL"/>
              </w:rPr>
              <w:t xml:space="preserve"> </w:t>
            </w:r>
            <w:r w:rsidRPr="00511545">
              <w:rPr>
                <w:rFonts w:ascii="Arial" w:hAnsi="Arial" w:cs="Arial"/>
                <w:sz w:val="24"/>
                <w:szCs w:val="24"/>
              </w:rPr>
              <w:t xml:space="preserve">na poziomie co najmniej </w:t>
            </w:r>
            <w:r w:rsidRPr="00511545">
              <w:rPr>
                <w:rFonts w:ascii="Arial" w:hAnsi="Arial" w:cs="Arial"/>
                <w:sz w:val="24"/>
                <w:szCs w:val="24"/>
                <w:lang w:val="pl-PL"/>
              </w:rPr>
              <w:t xml:space="preserve">500 </w:t>
            </w:r>
            <w:r w:rsidRPr="00511545">
              <w:rPr>
                <w:rFonts w:ascii="Arial" w:hAnsi="Arial" w:cs="Arial"/>
                <w:sz w:val="24"/>
                <w:szCs w:val="24"/>
              </w:rPr>
              <w:t>sztuk</w:t>
            </w:r>
            <w:r w:rsidRPr="00511545">
              <w:rPr>
                <w:rFonts w:ascii="Arial" w:hAnsi="Arial" w:cs="Arial"/>
                <w:sz w:val="24"/>
                <w:szCs w:val="24"/>
                <w:lang w:val="pl-PL"/>
              </w:rPr>
              <w:t>.</w:t>
            </w:r>
          </w:p>
          <w:p w14:paraId="3A95A7EC" w14:textId="00BE2B30"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2E7596E3" w14:textId="77777777" w:rsidR="009747FB" w:rsidRPr="00511545" w:rsidRDefault="009747FB" w:rsidP="00511545">
            <w:pPr>
              <w:spacing w:after="0"/>
              <w:rPr>
                <w:rFonts w:ascii="Arial" w:hAnsi="Arial" w:cs="Arial"/>
                <w:sz w:val="24"/>
                <w:szCs w:val="24"/>
              </w:rPr>
            </w:pPr>
            <w:r w:rsidRPr="00511545">
              <w:rPr>
                <w:rFonts w:ascii="Arial" w:hAnsi="Arial" w:cs="Arial"/>
                <w:sz w:val="24"/>
                <w:szCs w:val="24"/>
              </w:rPr>
              <w:lastRenderedPageBreak/>
              <w:t>TAK/NIE</w:t>
            </w:r>
          </w:p>
          <w:p w14:paraId="702A3EB4" w14:textId="77777777" w:rsidR="009747FB" w:rsidRPr="00511545" w:rsidRDefault="009747FB" w:rsidP="00511545">
            <w:pPr>
              <w:spacing w:after="0"/>
              <w:rPr>
                <w:rFonts w:ascii="Arial" w:hAnsi="Arial" w:cs="Arial"/>
                <w:sz w:val="24"/>
                <w:szCs w:val="24"/>
              </w:rPr>
            </w:pPr>
            <w:r w:rsidRPr="00511545">
              <w:rPr>
                <w:rFonts w:ascii="Arial" w:hAnsi="Arial" w:cs="Arial"/>
                <w:sz w:val="24"/>
                <w:szCs w:val="24"/>
              </w:rPr>
              <w:t>(NIE oznacza odrzucenie wniosku)</w:t>
            </w:r>
          </w:p>
          <w:p w14:paraId="6AC93960" w14:textId="268EFE93"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obligatoryjne – spełnienie kryterium jest </w:t>
            </w:r>
            <w:r w:rsidRPr="00511545">
              <w:rPr>
                <w:rFonts w:ascii="Arial" w:hAnsi="Arial" w:cs="Arial"/>
                <w:sz w:val="24"/>
                <w:szCs w:val="24"/>
              </w:rPr>
              <w:lastRenderedPageBreak/>
              <w:t>niezbędne do przyznania dofinansowania.</w:t>
            </w:r>
          </w:p>
          <w:p w14:paraId="44AB18E7" w14:textId="77777777"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uznaje się za spełnione, jeżeli odpowiedź będzie pozytywna. </w:t>
            </w:r>
          </w:p>
          <w:p w14:paraId="1A57D610" w14:textId="213AFEC8"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9747FB" w:rsidRPr="00511545" w14:paraId="7DD5EEB4" w14:textId="77777777" w:rsidTr="007C5DE4">
        <w:trPr>
          <w:trHeight w:val="767"/>
        </w:trPr>
        <w:tc>
          <w:tcPr>
            <w:tcW w:w="1660" w:type="dxa"/>
            <w:vAlign w:val="center"/>
          </w:tcPr>
          <w:p w14:paraId="008079DB" w14:textId="78BCEC7A"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C.3</w:t>
            </w:r>
          </w:p>
        </w:tc>
        <w:tc>
          <w:tcPr>
            <w:tcW w:w="2618" w:type="dxa"/>
            <w:vAlign w:val="center"/>
          </w:tcPr>
          <w:p w14:paraId="5BCF6CFF" w14:textId="4471DE84"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Wypełnianie zapisów dokumentów strategicznych i kierunkowych w zakresie e-usług publicznych</w:t>
            </w:r>
          </w:p>
        </w:tc>
        <w:tc>
          <w:tcPr>
            <w:tcW w:w="6679" w:type="dxa"/>
          </w:tcPr>
          <w:p w14:paraId="42BAA43B" w14:textId="77777777" w:rsidR="009747FB" w:rsidRPr="00511545" w:rsidRDefault="009747FB" w:rsidP="00511545">
            <w:pPr>
              <w:autoSpaceDE w:val="0"/>
              <w:autoSpaceDN w:val="0"/>
              <w:adjustRightInd w:val="0"/>
              <w:spacing w:before="100" w:beforeAutospacing="1" w:after="100" w:afterAutospacing="1"/>
              <w:rPr>
                <w:rFonts w:ascii="Arial" w:hAnsi="Arial" w:cs="Arial"/>
                <w:sz w:val="24"/>
                <w:szCs w:val="24"/>
                <w:lang w:eastAsia="pl-PL"/>
              </w:rPr>
            </w:pPr>
            <w:r w:rsidRPr="00511545">
              <w:rPr>
                <w:rFonts w:ascii="Arial" w:hAnsi="Arial" w:cs="Arial"/>
                <w:sz w:val="24"/>
                <w:szCs w:val="24"/>
              </w:rPr>
              <w:t>W kryterium sprawdzamy,</w:t>
            </w:r>
            <w:r w:rsidRPr="00511545">
              <w:rPr>
                <w:rFonts w:ascii="Arial" w:hAnsi="Arial" w:cs="Arial"/>
                <w:sz w:val="24"/>
                <w:szCs w:val="24"/>
                <w:lang w:eastAsia="pl-PL"/>
              </w:rPr>
              <w:t xml:space="preserve"> czy:</w:t>
            </w:r>
          </w:p>
          <w:p w14:paraId="37C60A1E" w14:textId="7539D195" w:rsidR="009747FB" w:rsidRPr="00511545" w:rsidRDefault="009747FB" w:rsidP="00511545">
            <w:pPr>
              <w:pStyle w:val="Tekstprzypisudolnego"/>
              <w:numPr>
                <w:ilvl w:val="0"/>
                <w:numId w:val="12"/>
              </w:numPr>
              <w:spacing w:before="100" w:beforeAutospacing="1" w:after="100" w:afterAutospacing="1" w:line="276" w:lineRule="auto"/>
              <w:rPr>
                <w:rFonts w:ascii="Arial" w:hAnsi="Arial" w:cs="Arial"/>
                <w:sz w:val="24"/>
                <w:szCs w:val="24"/>
              </w:rPr>
            </w:pPr>
            <w:r w:rsidRPr="00511545">
              <w:rPr>
                <w:rFonts w:ascii="Arial" w:hAnsi="Arial" w:cs="Arial"/>
                <w:sz w:val="24"/>
                <w:szCs w:val="24"/>
                <w:lang w:eastAsia="pl-PL"/>
              </w:rPr>
              <w:t>zaplanowane działania będą realizowały założenia wskazane w Programie Zintegrowanej Informatyzacji Państwa oraz Deklaracji Tallińskiej</w:t>
            </w:r>
            <w:r w:rsidRPr="00511545">
              <w:rPr>
                <w:rFonts w:ascii="Arial" w:hAnsi="Arial" w:cs="Arial"/>
                <w:sz w:val="24"/>
                <w:szCs w:val="24"/>
                <w:lang w:val="pl-PL" w:eastAsia="pl-PL"/>
              </w:rPr>
              <w:t xml:space="preserve">, </w:t>
            </w:r>
            <w:r w:rsidRPr="00511545">
              <w:rPr>
                <w:rFonts w:ascii="Arial" w:hAnsi="Arial" w:cs="Arial"/>
                <w:sz w:val="24"/>
                <w:szCs w:val="24"/>
              </w:rPr>
              <w:t xml:space="preserve">przy zapewnieniu zintegrowanego charakteru, interoperacyjności (w tym z krajowa platforma </w:t>
            </w:r>
            <w:proofErr w:type="spellStart"/>
            <w:r w:rsidRPr="00511545">
              <w:rPr>
                <w:rFonts w:ascii="Arial" w:hAnsi="Arial" w:cs="Arial"/>
                <w:sz w:val="24"/>
                <w:szCs w:val="24"/>
              </w:rPr>
              <w:t>ePUAP</w:t>
            </w:r>
            <w:proofErr w:type="spellEnd"/>
            <w:r w:rsidRPr="00511545">
              <w:rPr>
                <w:rFonts w:ascii="Arial" w:hAnsi="Arial" w:cs="Arial"/>
                <w:sz w:val="24"/>
                <w:szCs w:val="24"/>
              </w:rPr>
              <w:t>) oraz pełnej dostępności online</w:t>
            </w:r>
            <w:r w:rsidRPr="00511545">
              <w:rPr>
                <w:rFonts w:ascii="Arial" w:hAnsi="Arial" w:cs="Arial"/>
                <w:sz w:val="24"/>
                <w:szCs w:val="24"/>
                <w:lang w:val="pl-PL"/>
              </w:rPr>
              <w:t xml:space="preserve"> e-usług</w:t>
            </w:r>
            <w:r w:rsidRPr="00511545">
              <w:rPr>
                <w:rFonts w:ascii="Arial" w:hAnsi="Arial" w:cs="Arial"/>
                <w:sz w:val="24"/>
                <w:szCs w:val="24"/>
                <w:lang w:val="pl-PL" w:eastAsia="pl-PL"/>
              </w:rPr>
              <w:t xml:space="preserve"> </w:t>
            </w:r>
            <w:r w:rsidRPr="00511545">
              <w:rPr>
                <w:rFonts w:ascii="Arial" w:hAnsi="Arial" w:cs="Arial"/>
                <w:sz w:val="24"/>
                <w:szCs w:val="24"/>
              </w:rPr>
              <w:t xml:space="preserve">, w tym: domyślności cyfrowej, jednorazowości, powszechności i dostępności, otwartości i przejrzystości, domyślnej </w:t>
            </w:r>
            <w:proofErr w:type="spellStart"/>
            <w:r w:rsidRPr="00511545">
              <w:rPr>
                <w:rFonts w:ascii="Arial" w:hAnsi="Arial" w:cs="Arial"/>
                <w:sz w:val="24"/>
                <w:szCs w:val="24"/>
              </w:rPr>
              <w:t>transgraniczności</w:t>
            </w:r>
            <w:proofErr w:type="spellEnd"/>
            <w:r w:rsidRPr="00511545">
              <w:rPr>
                <w:rFonts w:ascii="Arial" w:hAnsi="Arial" w:cs="Arial"/>
                <w:sz w:val="24"/>
                <w:szCs w:val="24"/>
              </w:rPr>
              <w:t xml:space="preserve"> i interoperacyjności oraz niezawodności i bezpieczeństwa.</w:t>
            </w:r>
          </w:p>
          <w:p w14:paraId="74E5328D" w14:textId="5268CD93" w:rsidR="001F07AA" w:rsidRPr="00511545" w:rsidRDefault="009747FB" w:rsidP="00511545">
            <w:pPr>
              <w:pStyle w:val="Akapitzlist"/>
              <w:numPr>
                <w:ilvl w:val="0"/>
                <w:numId w:val="12"/>
              </w:numPr>
              <w:spacing w:before="100" w:beforeAutospacing="1" w:after="100" w:afterAutospacing="1"/>
              <w:rPr>
                <w:rFonts w:ascii="Arial" w:hAnsi="Arial" w:cs="Arial"/>
                <w:sz w:val="24"/>
                <w:szCs w:val="24"/>
                <w:lang w:eastAsia="pl-PL"/>
              </w:rPr>
            </w:pPr>
            <w:r w:rsidRPr="00511545">
              <w:rPr>
                <w:rFonts w:ascii="Arial" w:hAnsi="Arial" w:cs="Arial"/>
                <w:sz w:val="24"/>
                <w:szCs w:val="24"/>
                <w:lang w:eastAsia="pl-PL"/>
              </w:rPr>
              <w:lastRenderedPageBreak/>
              <w:t xml:space="preserve">model wdrożenia lub modernizacji wdrażanych e-usług będzie zgodny z </w:t>
            </w:r>
            <w:r w:rsidR="001F07AA" w:rsidRPr="00511545">
              <w:rPr>
                <w:rFonts w:ascii="Arial" w:hAnsi="Arial" w:cs="Arial"/>
                <w:sz w:val="24"/>
                <w:szCs w:val="24"/>
                <w:lang w:eastAsia="pl-PL"/>
              </w:rPr>
              <w:t>r</w:t>
            </w:r>
            <w:r w:rsidRPr="00511545">
              <w:rPr>
                <w:rFonts w:ascii="Arial" w:hAnsi="Arial" w:cs="Arial"/>
                <w:sz w:val="24"/>
                <w:szCs w:val="24"/>
                <w:lang w:eastAsia="pl-PL"/>
              </w:rPr>
              <w:t>ekomendacj</w:t>
            </w:r>
            <w:r w:rsidR="001F07AA" w:rsidRPr="00511545">
              <w:rPr>
                <w:rFonts w:ascii="Arial" w:hAnsi="Arial" w:cs="Arial"/>
                <w:sz w:val="24"/>
                <w:szCs w:val="24"/>
                <w:lang w:eastAsia="pl-PL"/>
              </w:rPr>
              <w:t xml:space="preserve">ami zawartymi </w:t>
            </w:r>
            <w:r w:rsidR="001F07AA" w:rsidRPr="00511545">
              <w:rPr>
                <w:rFonts w:ascii="Arial" w:hAnsi="Arial" w:cs="Arial"/>
                <w:sz w:val="24"/>
                <w:szCs w:val="24"/>
                <w:lang w:val="pl-PL" w:eastAsia="pl-PL"/>
              </w:rPr>
              <w:t>w Portalu Interoperacyjności i Architektury, w tym dla projektów z zakresu usług elektronicznych, z uwzględnieniem ewentualnych zmian ww. rekomendacji. Musi być zgodny w szczególności z Pryncypiami Architektury Informacyjnej Państwa, metamodelem realizacji e-usługi, opisanym na rysunku 1 „Metamodel realizacji e-usługi” (</w:t>
            </w:r>
            <w:r w:rsidR="001F07AA" w:rsidRPr="00511545">
              <w:rPr>
                <w:rFonts w:ascii="Arial" w:hAnsi="Arial" w:cs="Arial"/>
                <w:sz w:val="24"/>
                <w:szCs w:val="24"/>
                <w:lang w:eastAsia="pl-PL"/>
              </w:rPr>
              <w:t xml:space="preserve"> </w:t>
            </w:r>
            <w:r w:rsidR="00D73428" w:rsidRPr="00511545">
              <w:rPr>
                <w:rFonts w:ascii="Arial" w:hAnsi="Arial" w:cs="Arial"/>
                <w:sz w:val="24"/>
                <w:szCs w:val="24"/>
                <w:lang w:eastAsia="pl-PL"/>
              </w:rPr>
              <w:t xml:space="preserve">z </w:t>
            </w:r>
            <w:r w:rsidR="001F07AA" w:rsidRPr="00511545">
              <w:rPr>
                <w:rFonts w:ascii="Arial" w:hAnsi="Arial" w:cs="Arial"/>
                <w:sz w:val="24"/>
                <w:szCs w:val="24"/>
                <w:lang w:eastAsia="pl-PL"/>
              </w:rPr>
              <w:t>“Rekomendacj</w:t>
            </w:r>
            <w:r w:rsidR="00D73428" w:rsidRPr="00511545">
              <w:rPr>
                <w:rFonts w:ascii="Arial" w:hAnsi="Arial" w:cs="Arial"/>
                <w:sz w:val="24"/>
                <w:szCs w:val="24"/>
                <w:lang w:eastAsia="pl-PL"/>
              </w:rPr>
              <w:t>i</w:t>
            </w:r>
            <w:r w:rsidR="001F07AA" w:rsidRPr="00511545">
              <w:rPr>
                <w:rFonts w:ascii="Arial" w:hAnsi="Arial" w:cs="Arial"/>
                <w:sz w:val="24"/>
                <w:szCs w:val="24"/>
                <w:lang w:eastAsia="pl-PL"/>
              </w:rPr>
              <w:t xml:space="preserve"> dla kryteriów wyboru projektów w obszarze e-zdrowia oraz telemedycyny realizowanych w ramach programów regionalnych w zakresie celu szczegółowego 1 (ii)”) oraz zasadami budowy </w:t>
            </w:r>
            <w:proofErr w:type="spellStart"/>
            <w:r w:rsidR="001F07AA" w:rsidRPr="00511545">
              <w:rPr>
                <w:rFonts w:ascii="Arial" w:hAnsi="Arial" w:cs="Arial"/>
                <w:sz w:val="24"/>
                <w:szCs w:val="24"/>
                <w:lang w:eastAsia="pl-PL"/>
              </w:rPr>
              <w:t>interoperacyjnego</w:t>
            </w:r>
            <w:proofErr w:type="spellEnd"/>
            <w:r w:rsidR="001F07AA" w:rsidRPr="00511545">
              <w:rPr>
                <w:rFonts w:ascii="Arial" w:hAnsi="Arial" w:cs="Arial"/>
                <w:sz w:val="24"/>
                <w:szCs w:val="24"/>
                <w:lang w:eastAsia="pl-PL"/>
              </w:rPr>
              <w:t xml:space="preserve"> systemu teleinformatycznego. </w:t>
            </w:r>
          </w:p>
          <w:p w14:paraId="187F7D3E" w14:textId="17D146B5" w:rsidR="001F07AA" w:rsidRPr="00511545" w:rsidRDefault="001F07AA" w:rsidP="00511545">
            <w:pPr>
              <w:pStyle w:val="Akapitzlist"/>
              <w:spacing w:before="100" w:beforeAutospacing="1" w:after="100" w:afterAutospacing="1"/>
              <w:ind w:left="709"/>
              <w:rPr>
                <w:rFonts w:ascii="Arial" w:hAnsi="Arial" w:cs="Arial"/>
                <w:sz w:val="24"/>
                <w:szCs w:val="24"/>
                <w:lang w:val="pl-PL" w:eastAsia="pl-PL"/>
              </w:rPr>
            </w:pPr>
            <w:r w:rsidRPr="00511545">
              <w:rPr>
                <w:rFonts w:ascii="Arial" w:hAnsi="Arial" w:cs="Arial"/>
                <w:sz w:val="24"/>
                <w:szCs w:val="24"/>
                <w:lang w:val="pl-PL" w:eastAsia="pl-PL"/>
              </w:rPr>
              <w:t>Portal Interoperacyjności i Architektury:</w:t>
            </w:r>
          </w:p>
          <w:p w14:paraId="72016E06" w14:textId="644C65B5" w:rsidR="001F07AA" w:rsidRPr="00511545" w:rsidRDefault="001F07AA" w:rsidP="00511545">
            <w:pPr>
              <w:pStyle w:val="Akapitzlist"/>
              <w:spacing w:before="100" w:beforeAutospacing="1" w:after="100" w:afterAutospacing="1"/>
              <w:ind w:left="709"/>
              <w:rPr>
                <w:rFonts w:ascii="Arial" w:hAnsi="Arial" w:cs="Arial"/>
                <w:sz w:val="24"/>
                <w:szCs w:val="24"/>
                <w:lang w:val="pl-PL" w:eastAsia="pl-PL"/>
              </w:rPr>
            </w:pPr>
            <w:r w:rsidRPr="00511545">
              <w:rPr>
                <w:rFonts w:ascii="Arial" w:hAnsi="Arial" w:cs="Arial"/>
                <w:sz w:val="24"/>
                <w:szCs w:val="24"/>
                <w:lang w:eastAsia="pl-PL"/>
              </w:rPr>
              <w:t>https://www.gov.pl/web/ia</w:t>
            </w:r>
          </w:p>
          <w:p w14:paraId="3F955372" w14:textId="65693B58"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w:t>
            </w:r>
          </w:p>
        </w:tc>
        <w:tc>
          <w:tcPr>
            <w:tcW w:w="3326" w:type="dxa"/>
            <w:vAlign w:val="center"/>
          </w:tcPr>
          <w:p w14:paraId="200E2636" w14:textId="77777777" w:rsidR="009747FB" w:rsidRPr="00511545" w:rsidRDefault="009747FB" w:rsidP="00511545">
            <w:pPr>
              <w:spacing w:after="0"/>
              <w:rPr>
                <w:rFonts w:ascii="Arial" w:hAnsi="Arial" w:cs="Arial"/>
                <w:sz w:val="24"/>
                <w:szCs w:val="24"/>
              </w:rPr>
            </w:pPr>
            <w:r w:rsidRPr="00511545">
              <w:rPr>
                <w:rFonts w:ascii="Arial" w:hAnsi="Arial" w:cs="Arial"/>
                <w:sz w:val="24"/>
                <w:szCs w:val="24"/>
              </w:rPr>
              <w:lastRenderedPageBreak/>
              <w:t>TAK/NIE</w:t>
            </w:r>
          </w:p>
          <w:p w14:paraId="59DCB4F7" w14:textId="77777777" w:rsidR="009747FB" w:rsidRPr="00511545" w:rsidRDefault="009747FB" w:rsidP="00511545">
            <w:pPr>
              <w:spacing w:after="0"/>
              <w:rPr>
                <w:rFonts w:ascii="Arial" w:hAnsi="Arial" w:cs="Arial"/>
                <w:sz w:val="24"/>
                <w:szCs w:val="24"/>
              </w:rPr>
            </w:pPr>
            <w:r w:rsidRPr="00511545">
              <w:rPr>
                <w:rFonts w:ascii="Arial" w:hAnsi="Arial" w:cs="Arial"/>
                <w:sz w:val="24"/>
                <w:szCs w:val="24"/>
              </w:rPr>
              <w:t>(NIE oznacza odrzucenie wniosku)</w:t>
            </w:r>
          </w:p>
          <w:p w14:paraId="3049580C" w14:textId="154D6F36"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08C38481" w14:textId="3DC6310F"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uznaje się za spełnione, jeżeli odpowiedź będzie pozytywna.</w:t>
            </w:r>
          </w:p>
          <w:p w14:paraId="5EAF156D" w14:textId="558D9A3D"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9747FB" w:rsidRPr="00511545" w14:paraId="7915BC46" w14:textId="77777777" w:rsidTr="007C5DE4">
        <w:trPr>
          <w:trHeight w:val="767"/>
        </w:trPr>
        <w:tc>
          <w:tcPr>
            <w:tcW w:w="1660" w:type="dxa"/>
            <w:vAlign w:val="center"/>
          </w:tcPr>
          <w:p w14:paraId="457A634D" w14:textId="0E05A48B"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C.4</w:t>
            </w:r>
          </w:p>
        </w:tc>
        <w:tc>
          <w:tcPr>
            <w:tcW w:w="2618" w:type="dxa"/>
            <w:vAlign w:val="center"/>
          </w:tcPr>
          <w:p w14:paraId="03405053" w14:textId="3C3F1F2E"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Uzasadnienie inwestycji w </w:t>
            </w:r>
            <w:r w:rsidRPr="00511545">
              <w:rPr>
                <w:rFonts w:ascii="Arial" w:hAnsi="Arial" w:cs="Arial"/>
                <w:sz w:val="24"/>
                <w:szCs w:val="24"/>
                <w:lang w:eastAsia="pl-PL"/>
              </w:rPr>
              <w:t>infrastrukturę informatyczną</w:t>
            </w:r>
            <w:r w:rsidRPr="00511545">
              <w:rPr>
                <w:rFonts w:ascii="Arial" w:hAnsi="Arial" w:cs="Arial"/>
                <w:sz w:val="24"/>
                <w:szCs w:val="24"/>
              </w:rPr>
              <w:t xml:space="preserve"> </w:t>
            </w:r>
          </w:p>
        </w:tc>
        <w:tc>
          <w:tcPr>
            <w:tcW w:w="6679" w:type="dxa"/>
          </w:tcPr>
          <w:p w14:paraId="37929A05" w14:textId="6E7F8192"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W kryterium sprawdzamy,</w:t>
            </w:r>
            <w:r w:rsidRPr="00511545">
              <w:rPr>
                <w:rFonts w:ascii="Arial" w:hAnsi="Arial" w:cs="Arial"/>
                <w:sz w:val="24"/>
                <w:szCs w:val="24"/>
                <w:lang w:eastAsia="pl-PL"/>
              </w:rPr>
              <w:t xml:space="preserve"> czy w przypadku inwestycji w infrastrukturę informatyczną wnioskodawca u</w:t>
            </w:r>
            <w:r w:rsidRPr="00511545">
              <w:rPr>
                <w:rFonts w:ascii="Arial" w:hAnsi="Arial" w:cs="Arial"/>
                <w:sz w:val="24"/>
                <w:szCs w:val="24"/>
              </w:rPr>
              <w:t>zasadnił wsparcie</w:t>
            </w:r>
            <w:r w:rsidR="00666F7A" w:rsidRPr="00511545">
              <w:rPr>
                <w:rFonts w:ascii="Arial" w:hAnsi="Arial" w:cs="Arial"/>
                <w:sz w:val="24"/>
                <w:szCs w:val="24"/>
              </w:rPr>
              <w:t>:</w:t>
            </w:r>
          </w:p>
          <w:p w14:paraId="0E2B7FAC" w14:textId="77777777" w:rsidR="009747FB" w:rsidRPr="00511545" w:rsidRDefault="009747FB" w:rsidP="00511545">
            <w:pPr>
              <w:pStyle w:val="Akapitzlist"/>
              <w:numPr>
                <w:ilvl w:val="0"/>
                <w:numId w:val="10"/>
              </w:numPr>
              <w:spacing w:before="100" w:beforeAutospacing="1" w:after="100" w:afterAutospacing="1"/>
              <w:rPr>
                <w:rFonts w:ascii="Arial" w:hAnsi="Arial" w:cs="Arial"/>
                <w:sz w:val="24"/>
                <w:szCs w:val="24"/>
                <w:lang w:eastAsia="pl-PL"/>
              </w:rPr>
            </w:pPr>
            <w:r w:rsidRPr="00511545">
              <w:rPr>
                <w:rFonts w:ascii="Arial" w:hAnsi="Arial" w:cs="Arial"/>
                <w:sz w:val="24"/>
                <w:szCs w:val="24"/>
              </w:rPr>
              <w:t>celami projektu</w:t>
            </w:r>
            <w:r w:rsidRPr="00511545">
              <w:rPr>
                <w:rFonts w:ascii="Arial" w:hAnsi="Arial" w:cs="Arial"/>
                <w:sz w:val="24"/>
                <w:szCs w:val="24"/>
                <w:lang w:val="pl-PL"/>
              </w:rPr>
              <w:t xml:space="preserve"> oraz </w:t>
            </w:r>
          </w:p>
          <w:p w14:paraId="0DE81571" w14:textId="79CFBFC9" w:rsidR="009747FB" w:rsidRPr="00511545" w:rsidRDefault="009747FB" w:rsidP="00511545">
            <w:pPr>
              <w:pStyle w:val="Akapitzlist"/>
              <w:numPr>
                <w:ilvl w:val="0"/>
                <w:numId w:val="10"/>
              </w:numPr>
              <w:spacing w:before="100" w:beforeAutospacing="1" w:after="100" w:afterAutospacing="1"/>
              <w:rPr>
                <w:rFonts w:ascii="Arial" w:hAnsi="Arial" w:cs="Arial"/>
                <w:sz w:val="24"/>
                <w:szCs w:val="24"/>
              </w:rPr>
            </w:pPr>
            <w:r w:rsidRPr="00511545">
              <w:rPr>
                <w:rFonts w:ascii="Arial" w:hAnsi="Arial" w:cs="Arial"/>
                <w:sz w:val="24"/>
                <w:szCs w:val="24"/>
              </w:rPr>
              <w:t>analizą wskazując</w:t>
            </w:r>
            <w:r w:rsidR="00233346" w:rsidRPr="00511545">
              <w:rPr>
                <w:rFonts w:ascii="Arial" w:hAnsi="Arial" w:cs="Arial"/>
                <w:sz w:val="24"/>
                <w:szCs w:val="24"/>
              </w:rPr>
              <w:t>ą</w:t>
            </w:r>
            <w:r w:rsidRPr="00511545">
              <w:rPr>
                <w:rFonts w:ascii="Arial" w:hAnsi="Arial" w:cs="Arial"/>
                <w:sz w:val="24"/>
                <w:szCs w:val="24"/>
              </w:rPr>
              <w:t xml:space="preserve"> na brak wystarczających zasobów niezbędnych do tworzenia, wdrażania lub </w:t>
            </w:r>
            <w:r w:rsidRPr="00511545">
              <w:rPr>
                <w:rFonts w:ascii="Arial" w:hAnsi="Arial" w:cs="Arial"/>
                <w:sz w:val="24"/>
                <w:szCs w:val="24"/>
              </w:rPr>
              <w:lastRenderedPageBreak/>
              <w:t>funkcjonowania e-usług, procesów i produktów cyfrowych publicznych.</w:t>
            </w:r>
          </w:p>
          <w:p w14:paraId="55564157" w14:textId="1B0F8B45"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4A81CE81" w14:textId="69017BC1" w:rsidR="009747FB" w:rsidRPr="00511545" w:rsidRDefault="009747FB" w:rsidP="00511545">
            <w:pPr>
              <w:spacing w:after="0"/>
              <w:rPr>
                <w:rFonts w:ascii="Arial" w:hAnsi="Arial" w:cs="Arial"/>
                <w:sz w:val="24"/>
                <w:szCs w:val="24"/>
              </w:rPr>
            </w:pPr>
            <w:r w:rsidRPr="00511545">
              <w:rPr>
                <w:rFonts w:ascii="Arial" w:hAnsi="Arial" w:cs="Arial"/>
                <w:sz w:val="24"/>
                <w:szCs w:val="24"/>
              </w:rPr>
              <w:lastRenderedPageBreak/>
              <w:t>TAK/NIE</w:t>
            </w:r>
          </w:p>
          <w:p w14:paraId="70DC12F0" w14:textId="77777777" w:rsidR="009747FB" w:rsidRPr="00511545" w:rsidRDefault="009747FB" w:rsidP="00511545">
            <w:pPr>
              <w:spacing w:after="0"/>
              <w:rPr>
                <w:rFonts w:ascii="Arial" w:hAnsi="Arial" w:cs="Arial"/>
                <w:sz w:val="24"/>
                <w:szCs w:val="24"/>
              </w:rPr>
            </w:pPr>
            <w:r w:rsidRPr="00511545">
              <w:rPr>
                <w:rFonts w:ascii="Arial" w:hAnsi="Arial" w:cs="Arial"/>
                <w:sz w:val="24"/>
                <w:szCs w:val="24"/>
              </w:rPr>
              <w:t>(NIE oznacza odrzucenie wniosku)</w:t>
            </w:r>
          </w:p>
          <w:p w14:paraId="45CF667E" w14:textId="77777777"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obligatoryjne – spełnienie kryterium jest </w:t>
            </w:r>
            <w:r w:rsidRPr="00511545">
              <w:rPr>
                <w:rFonts w:ascii="Arial" w:hAnsi="Arial" w:cs="Arial"/>
                <w:sz w:val="24"/>
                <w:szCs w:val="24"/>
              </w:rPr>
              <w:lastRenderedPageBreak/>
              <w:t>niezbędne do przyznania dofinansowania.</w:t>
            </w:r>
          </w:p>
          <w:p w14:paraId="409BB96E" w14:textId="45EC29E5"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r w:rsidR="00666F7A" w:rsidRPr="00511545">
              <w:rPr>
                <w:rFonts w:ascii="Arial" w:hAnsi="Arial" w:cs="Arial"/>
                <w:sz w:val="24"/>
                <w:szCs w:val="24"/>
              </w:rPr>
              <w:t>.</w:t>
            </w:r>
          </w:p>
          <w:p w14:paraId="6915817E" w14:textId="0957FC5F"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9747FB" w:rsidRPr="00511545" w14:paraId="368F9E9C" w14:textId="77777777" w:rsidTr="007C5DE4">
        <w:trPr>
          <w:trHeight w:val="340"/>
        </w:trPr>
        <w:tc>
          <w:tcPr>
            <w:tcW w:w="1660" w:type="dxa"/>
            <w:vAlign w:val="center"/>
          </w:tcPr>
          <w:p w14:paraId="00346D95" w14:textId="400C5539"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w:t>
            </w:r>
            <w:r w:rsidR="00581C81" w:rsidRPr="00511545">
              <w:rPr>
                <w:rFonts w:ascii="Arial" w:hAnsi="Arial" w:cs="Arial"/>
                <w:sz w:val="24"/>
                <w:szCs w:val="24"/>
              </w:rPr>
              <w:t>5</w:t>
            </w:r>
          </w:p>
        </w:tc>
        <w:tc>
          <w:tcPr>
            <w:tcW w:w="2618" w:type="dxa"/>
            <w:vAlign w:val="center"/>
          </w:tcPr>
          <w:p w14:paraId="765CA0E7" w14:textId="55402664" w:rsidR="009747FB" w:rsidRPr="00511545" w:rsidRDefault="009747FB" w:rsidP="00511545">
            <w:p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Zgodność projektu z polityką publiczną</w:t>
            </w:r>
            <w:r w:rsidR="00666F7A" w:rsidRPr="00511545">
              <w:rPr>
                <w:rFonts w:ascii="Arial" w:hAnsi="Arial" w:cs="Arial"/>
                <w:sz w:val="24"/>
                <w:szCs w:val="24"/>
              </w:rPr>
              <w:t xml:space="preserve"> </w:t>
            </w:r>
            <w:r w:rsidRPr="00511545">
              <w:rPr>
                <w:rFonts w:ascii="Arial" w:hAnsi="Arial" w:cs="Arial"/>
                <w:sz w:val="24"/>
                <w:szCs w:val="24"/>
              </w:rPr>
              <w:t xml:space="preserve"> „Program rozwoju e-zdrowia na lata 2022-2027”</w:t>
            </w:r>
          </w:p>
        </w:tc>
        <w:tc>
          <w:tcPr>
            <w:tcW w:w="6679" w:type="dxa"/>
          </w:tcPr>
          <w:p w14:paraId="0B889EC2" w14:textId="190DA572" w:rsidR="009747FB" w:rsidRPr="00511545" w:rsidRDefault="009747FB" w:rsidP="00511545">
            <w:p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W kryterium sprawdzamy, czy działania zaplanowane w projekcie są zgodne z celami zdefiniowanymi w dokumencie „Program rozwoju e-zdrowia na lata 2022-2027” obowiązującym na dzień złożenia wniosku o wydanie opinii na zasadach określonych w § 9 ust. 6Regulaminu Komitetu Sterującego do spraw koordynacji wsparcia w sektorze zdrowia.</w:t>
            </w:r>
          </w:p>
          <w:p w14:paraId="58CCCEE8" w14:textId="44829CD1" w:rsidR="00A173F5" w:rsidRPr="00511545" w:rsidRDefault="00552DBA" w:rsidP="00511545">
            <w:p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Program zamieszczony został na stronie internetowej: https://www.gov.pl/web/zdrowie/program-rozwoju-e-zdrowia-na-lata-2022-2027</w:t>
            </w:r>
          </w:p>
          <w:p w14:paraId="5A95AB77" w14:textId="3FE1E9A2" w:rsidR="009747FB" w:rsidRPr="00511545" w:rsidRDefault="009747FB" w:rsidP="00511545">
            <w:p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tcPr>
          <w:p w14:paraId="285DA443" w14:textId="77777777" w:rsidR="009747FB" w:rsidRPr="00511545" w:rsidRDefault="009747FB" w:rsidP="00511545">
            <w:pPr>
              <w:spacing w:after="0"/>
              <w:rPr>
                <w:rFonts w:ascii="Arial" w:hAnsi="Arial" w:cs="Arial"/>
                <w:sz w:val="24"/>
                <w:szCs w:val="24"/>
              </w:rPr>
            </w:pPr>
            <w:r w:rsidRPr="00511545">
              <w:rPr>
                <w:rFonts w:ascii="Arial" w:hAnsi="Arial" w:cs="Arial"/>
                <w:sz w:val="24"/>
                <w:szCs w:val="24"/>
              </w:rPr>
              <w:t>TAK/NIE</w:t>
            </w:r>
          </w:p>
          <w:p w14:paraId="03D6FC6D" w14:textId="33AF6071" w:rsidR="009747FB" w:rsidRPr="00511545" w:rsidRDefault="009747FB" w:rsidP="00511545">
            <w:pPr>
              <w:spacing w:after="0"/>
              <w:rPr>
                <w:rFonts w:ascii="Arial" w:hAnsi="Arial" w:cs="Arial"/>
                <w:sz w:val="24"/>
                <w:szCs w:val="24"/>
              </w:rPr>
            </w:pPr>
            <w:r w:rsidRPr="00511545">
              <w:rPr>
                <w:rFonts w:ascii="Arial" w:hAnsi="Arial" w:cs="Arial"/>
                <w:sz w:val="24"/>
                <w:szCs w:val="24"/>
              </w:rPr>
              <w:t>(NIE oznacza odrzucenie wniosku)</w:t>
            </w:r>
          </w:p>
          <w:p w14:paraId="051CFC51" w14:textId="0924B180"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44086EE4" w14:textId="1C0EA78F"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3ADFCB86" w14:textId="1292F4E7" w:rsidR="009747FB" w:rsidRPr="00511545" w:rsidRDefault="009747FB"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trakcie oceny kryterium wnioskodawca może zostać </w:t>
            </w:r>
            <w:r w:rsidRPr="00511545">
              <w:rPr>
                <w:rFonts w:ascii="Arial" w:hAnsi="Arial" w:cs="Arial"/>
                <w:sz w:val="24"/>
                <w:szCs w:val="24"/>
              </w:rPr>
              <w:lastRenderedPageBreak/>
              <w:t>poproszony o uzupełnienie lub poprawienie wniosku.</w:t>
            </w:r>
          </w:p>
        </w:tc>
      </w:tr>
      <w:tr w:rsidR="00F667A8" w:rsidRPr="00511545" w14:paraId="36B85BC5" w14:textId="77777777" w:rsidTr="007C5DE4">
        <w:trPr>
          <w:trHeight w:val="340"/>
        </w:trPr>
        <w:tc>
          <w:tcPr>
            <w:tcW w:w="1660" w:type="dxa"/>
            <w:vAlign w:val="center"/>
          </w:tcPr>
          <w:p w14:paraId="539DB994" w14:textId="1FE674A4" w:rsidR="00F667A8" w:rsidRPr="00511545" w:rsidRDefault="00F667A8"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C.6</w:t>
            </w:r>
          </w:p>
        </w:tc>
        <w:tc>
          <w:tcPr>
            <w:tcW w:w="2618" w:type="dxa"/>
            <w:vAlign w:val="center"/>
          </w:tcPr>
          <w:p w14:paraId="64E545E5" w14:textId="1F630DD3" w:rsidR="00F667A8" w:rsidRPr="00511545" w:rsidRDefault="00E154F9" w:rsidP="00511545">
            <w:p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Spełnienie warunku integracji systemów usługodawcy z centralnymi systemami e-zdrowia</w:t>
            </w:r>
          </w:p>
        </w:tc>
        <w:tc>
          <w:tcPr>
            <w:tcW w:w="6679" w:type="dxa"/>
          </w:tcPr>
          <w:p w14:paraId="671573F8" w14:textId="07D948E4" w:rsidR="00F667A8" w:rsidRPr="00511545" w:rsidRDefault="00F667A8" w:rsidP="00511545">
            <w:pPr>
              <w:spacing w:before="100" w:beforeAutospacing="1" w:after="100" w:afterAutospacing="1"/>
              <w:ind w:left="-66"/>
              <w:rPr>
                <w:rFonts w:ascii="Arial" w:hAnsi="Arial" w:cs="Arial"/>
                <w:sz w:val="24"/>
                <w:szCs w:val="24"/>
                <w:lang w:eastAsia="pl-PL"/>
              </w:rPr>
            </w:pPr>
            <w:r w:rsidRPr="00511545">
              <w:rPr>
                <w:rFonts w:ascii="Arial" w:hAnsi="Arial" w:cs="Arial"/>
                <w:sz w:val="24"/>
                <w:szCs w:val="24"/>
              </w:rPr>
              <w:t>W kryterium sprawdzamy,</w:t>
            </w:r>
            <w:r w:rsidRPr="00511545">
              <w:rPr>
                <w:rFonts w:ascii="Arial" w:hAnsi="Arial" w:cs="Arial"/>
                <w:sz w:val="24"/>
                <w:szCs w:val="24"/>
                <w:lang w:eastAsia="pl-PL"/>
              </w:rPr>
              <w:t xml:space="preserve"> czy projekt: </w:t>
            </w:r>
          </w:p>
          <w:p w14:paraId="60FA33CA" w14:textId="77777777" w:rsidR="00953D0E" w:rsidRPr="00511545" w:rsidRDefault="00F667A8" w:rsidP="00511545">
            <w:pPr>
              <w:pStyle w:val="Akapitzlist"/>
              <w:numPr>
                <w:ilvl w:val="0"/>
                <w:numId w:val="35"/>
              </w:numPr>
              <w:spacing w:before="100" w:beforeAutospacing="1" w:after="100" w:afterAutospacing="1"/>
              <w:rPr>
                <w:rFonts w:ascii="Arial" w:hAnsi="Arial" w:cs="Arial"/>
                <w:sz w:val="24"/>
                <w:szCs w:val="24"/>
                <w:lang w:eastAsia="pl-PL"/>
              </w:rPr>
            </w:pPr>
            <w:r w:rsidRPr="00511545">
              <w:rPr>
                <w:rFonts w:ascii="Arial" w:hAnsi="Arial" w:cs="Arial"/>
                <w:sz w:val="24"/>
                <w:szCs w:val="24"/>
                <w:lang w:eastAsia="pl-PL"/>
              </w:rPr>
              <w:t xml:space="preserve">zapewnia realizację wymagań w zakresie integracji systemów usługodawców z centralnymi systemami e-zdrowia oraz wymagań w zakresie budowy lub rozbudowy przez świadczeniodawców elektronicznych usług publicznych (e-usług), określonych w przepisach obowiązującego prawa oraz wytycznych oraz rekomendacjach właściwych instytucji, w tym wymagań w zakresie </w:t>
            </w:r>
            <w:proofErr w:type="spellStart"/>
            <w:r w:rsidRPr="00511545">
              <w:rPr>
                <w:rFonts w:ascii="Arial" w:hAnsi="Arial" w:cs="Arial"/>
                <w:sz w:val="24"/>
                <w:szCs w:val="24"/>
                <w:lang w:eastAsia="pl-PL"/>
              </w:rPr>
              <w:t>cyberbezpieczeństwa</w:t>
            </w:r>
            <w:proofErr w:type="spellEnd"/>
            <w:r w:rsidRPr="00511545">
              <w:rPr>
                <w:rFonts w:ascii="Arial" w:hAnsi="Arial" w:cs="Arial"/>
                <w:sz w:val="24"/>
                <w:szCs w:val="24"/>
                <w:lang w:eastAsia="pl-PL"/>
              </w:rPr>
              <w:t xml:space="preserve"> i ochrony danych osobowych.</w:t>
            </w:r>
          </w:p>
          <w:p w14:paraId="2C23C10C" w14:textId="77777777" w:rsidR="005E2A87" w:rsidRPr="00511545" w:rsidRDefault="00953D0E" w:rsidP="00511545">
            <w:pPr>
              <w:pStyle w:val="Akapitzlist"/>
              <w:numPr>
                <w:ilvl w:val="0"/>
                <w:numId w:val="35"/>
              </w:numPr>
              <w:spacing w:before="100" w:beforeAutospacing="1" w:after="100" w:afterAutospacing="1"/>
              <w:rPr>
                <w:rFonts w:ascii="Arial" w:hAnsi="Arial" w:cs="Arial"/>
                <w:sz w:val="24"/>
                <w:szCs w:val="24"/>
                <w:lang w:val="pl-PL" w:eastAsia="pl-PL"/>
              </w:rPr>
            </w:pPr>
            <w:r w:rsidRPr="00511545">
              <w:rPr>
                <w:rFonts w:ascii="Arial" w:hAnsi="Arial" w:cs="Arial"/>
                <w:sz w:val="24"/>
                <w:szCs w:val="24"/>
                <w:lang w:eastAsia="pl-PL"/>
              </w:rPr>
              <w:t>zapewnia, że</w:t>
            </w:r>
            <w:r w:rsidR="00F667A8" w:rsidRPr="00511545">
              <w:rPr>
                <w:rFonts w:ascii="Arial" w:hAnsi="Arial" w:cs="Arial"/>
                <w:sz w:val="24"/>
                <w:szCs w:val="24"/>
                <w:lang w:eastAsia="pl-PL"/>
              </w:rPr>
              <w:t xml:space="preserve"> E-Usługi podmiotu leczniczego</w:t>
            </w:r>
            <w:r w:rsidRPr="00511545">
              <w:rPr>
                <w:rFonts w:ascii="Arial" w:hAnsi="Arial" w:cs="Arial"/>
                <w:sz w:val="24"/>
                <w:szCs w:val="24"/>
                <w:lang w:eastAsia="pl-PL"/>
              </w:rPr>
              <w:t xml:space="preserve"> będą</w:t>
            </w:r>
            <w:r w:rsidR="00F667A8" w:rsidRPr="00511545">
              <w:rPr>
                <w:rFonts w:ascii="Arial" w:hAnsi="Arial" w:cs="Arial"/>
                <w:sz w:val="24"/>
                <w:szCs w:val="24"/>
                <w:lang w:eastAsia="pl-PL"/>
              </w:rPr>
              <w:t xml:space="preserve"> elementem e-usług świadczonych przez systemy centralne i </w:t>
            </w:r>
            <w:r w:rsidRPr="00511545">
              <w:rPr>
                <w:rFonts w:ascii="Arial" w:hAnsi="Arial" w:cs="Arial"/>
                <w:sz w:val="24"/>
                <w:szCs w:val="24"/>
                <w:lang w:eastAsia="pl-PL"/>
              </w:rPr>
              <w:t>będą</w:t>
            </w:r>
            <w:r w:rsidR="00F667A8" w:rsidRPr="00511545">
              <w:rPr>
                <w:rFonts w:ascii="Arial" w:hAnsi="Arial" w:cs="Arial"/>
                <w:sz w:val="24"/>
                <w:szCs w:val="24"/>
                <w:lang w:eastAsia="pl-PL"/>
              </w:rPr>
              <w:t xml:space="preserve"> świadczone przez integrację systemu usługodawcy z centralnymi systemami e-zdrowia.</w:t>
            </w:r>
            <w:r w:rsidR="005E2A87" w:rsidRPr="00511545">
              <w:rPr>
                <w:rFonts w:ascii="Arial" w:hAnsi="Arial" w:cs="Arial"/>
                <w:sz w:val="24"/>
                <w:szCs w:val="24"/>
                <w:lang w:eastAsia="pl-PL"/>
              </w:rPr>
              <w:t xml:space="preserve"> </w:t>
            </w:r>
          </w:p>
          <w:p w14:paraId="3D0EE5DF" w14:textId="2707C092" w:rsidR="00F667A8" w:rsidRPr="00511545" w:rsidRDefault="005E2A87" w:rsidP="00511545">
            <w:pPr>
              <w:pStyle w:val="Akapitzlist"/>
              <w:spacing w:before="100" w:beforeAutospacing="1" w:after="100" w:afterAutospacing="1"/>
              <w:ind w:left="654"/>
              <w:rPr>
                <w:rFonts w:ascii="Arial" w:hAnsi="Arial" w:cs="Arial"/>
                <w:sz w:val="24"/>
                <w:szCs w:val="24"/>
                <w:lang w:eastAsia="pl-PL"/>
              </w:rPr>
            </w:pPr>
            <w:r w:rsidRPr="00511545">
              <w:rPr>
                <w:rFonts w:ascii="Arial" w:hAnsi="Arial" w:cs="Arial"/>
                <w:sz w:val="24"/>
                <w:szCs w:val="24"/>
                <w:lang w:eastAsia="pl-PL"/>
              </w:rPr>
              <w:t xml:space="preserve">Architektura wdrażanych e-usług powinna być zgodna z rysunkiem 1 „Metamodel realizacji e-usługi” zawartym w </w:t>
            </w:r>
            <w:r w:rsidRPr="00511545">
              <w:rPr>
                <w:rFonts w:ascii="Arial" w:hAnsi="Arial" w:cs="Arial"/>
                <w:sz w:val="24"/>
                <w:szCs w:val="24"/>
                <w:lang w:val="pl-PL" w:eastAsia="pl-PL"/>
              </w:rPr>
              <w:t xml:space="preserve"> „Rekomendacjach dla kryteriów wyboru projektów w obszarze e-zdrowia oraz telemedycyny realizowanych w ramach programów regionalnych w zakresie celu szczegółowego 1 (ii)”.</w:t>
            </w:r>
          </w:p>
          <w:p w14:paraId="4AB747F2" w14:textId="7F95660A" w:rsidR="00F667A8" w:rsidRPr="00511545" w:rsidRDefault="00F667A8" w:rsidP="00511545">
            <w:pPr>
              <w:autoSpaceDE w:val="0"/>
              <w:autoSpaceDN w:val="0"/>
              <w:adjustRightInd w:val="0"/>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tcPr>
          <w:p w14:paraId="21787928" w14:textId="77777777" w:rsidR="00F667A8" w:rsidRPr="00511545" w:rsidRDefault="00F667A8" w:rsidP="00511545">
            <w:pPr>
              <w:spacing w:after="0"/>
              <w:rPr>
                <w:rFonts w:ascii="Arial" w:hAnsi="Arial" w:cs="Arial"/>
                <w:sz w:val="24"/>
                <w:szCs w:val="24"/>
              </w:rPr>
            </w:pPr>
            <w:r w:rsidRPr="00511545">
              <w:rPr>
                <w:rFonts w:ascii="Arial" w:hAnsi="Arial" w:cs="Arial"/>
                <w:sz w:val="24"/>
                <w:szCs w:val="24"/>
              </w:rPr>
              <w:t>TAK/NIE</w:t>
            </w:r>
          </w:p>
          <w:p w14:paraId="25CCC02F" w14:textId="77777777" w:rsidR="00F667A8" w:rsidRPr="00511545" w:rsidRDefault="00F667A8" w:rsidP="00511545">
            <w:pPr>
              <w:spacing w:after="0"/>
              <w:rPr>
                <w:rFonts w:ascii="Arial" w:hAnsi="Arial" w:cs="Arial"/>
                <w:sz w:val="24"/>
                <w:szCs w:val="24"/>
              </w:rPr>
            </w:pPr>
            <w:r w:rsidRPr="00511545">
              <w:rPr>
                <w:rFonts w:ascii="Arial" w:hAnsi="Arial" w:cs="Arial"/>
                <w:sz w:val="24"/>
                <w:szCs w:val="24"/>
              </w:rPr>
              <w:t>(NIE oznacza odrzucenie wniosku)</w:t>
            </w:r>
          </w:p>
          <w:p w14:paraId="3AF59DF2" w14:textId="77777777" w:rsidR="00F667A8" w:rsidRPr="00511545" w:rsidRDefault="00F667A8"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7BB922B4" w14:textId="77777777" w:rsidR="00F667A8" w:rsidRPr="00511545" w:rsidRDefault="00F667A8"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744FDC03" w14:textId="087552C6" w:rsidR="00F667A8" w:rsidRPr="00511545" w:rsidRDefault="00F667A8" w:rsidP="00511545">
            <w:pPr>
              <w:spacing w:after="0"/>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53B44" w:rsidRPr="00511545" w14:paraId="6E6E6CB4" w14:textId="77777777" w:rsidTr="007C5DE4">
        <w:trPr>
          <w:trHeight w:val="340"/>
        </w:trPr>
        <w:tc>
          <w:tcPr>
            <w:tcW w:w="1660" w:type="dxa"/>
            <w:vAlign w:val="center"/>
          </w:tcPr>
          <w:p w14:paraId="72460E4E" w14:textId="7C1E531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C.7</w:t>
            </w:r>
          </w:p>
        </w:tc>
        <w:tc>
          <w:tcPr>
            <w:tcW w:w="2618" w:type="dxa"/>
            <w:vAlign w:val="center"/>
          </w:tcPr>
          <w:p w14:paraId="049FAD97" w14:textId="28467262" w:rsidR="00B53B44" w:rsidRPr="00511545" w:rsidRDefault="00B53B44" w:rsidP="00511545">
            <w:pPr>
              <w:pStyle w:val="Default"/>
              <w:spacing w:before="100" w:beforeAutospacing="1" w:after="100" w:afterAutospacing="1" w:line="276" w:lineRule="auto"/>
              <w:rPr>
                <w:rFonts w:ascii="Arial" w:hAnsi="Arial" w:cs="Arial"/>
              </w:rPr>
            </w:pPr>
            <w:r w:rsidRPr="00511545">
              <w:rPr>
                <w:rFonts w:ascii="Arial" w:hAnsi="Arial" w:cs="Arial"/>
              </w:rPr>
              <w:t xml:space="preserve">Spełnienie warunku posiadania pozytywnej opinii Ministerstwa Zdrowia dla projektu </w:t>
            </w:r>
            <w:r w:rsidR="007C5DE4" w:rsidRPr="00511545">
              <w:rPr>
                <w:rFonts w:ascii="Arial" w:hAnsi="Arial" w:cs="Arial"/>
              </w:rPr>
              <w:t>oraz OCI</w:t>
            </w:r>
          </w:p>
        </w:tc>
        <w:tc>
          <w:tcPr>
            <w:tcW w:w="6679" w:type="dxa"/>
          </w:tcPr>
          <w:p w14:paraId="221B9CF2" w14:textId="77777777" w:rsidR="00B53B44" w:rsidRPr="00511545" w:rsidRDefault="00B53B44" w:rsidP="00511545">
            <w:pPr>
              <w:spacing w:before="100" w:beforeAutospacing="1" w:after="100" w:afterAutospacing="1"/>
              <w:ind w:left="-66"/>
              <w:rPr>
                <w:rFonts w:ascii="Arial" w:hAnsi="Arial" w:cs="Arial"/>
                <w:sz w:val="24"/>
                <w:szCs w:val="24"/>
                <w:lang w:eastAsia="pl-PL"/>
              </w:rPr>
            </w:pPr>
            <w:r w:rsidRPr="00511545">
              <w:rPr>
                <w:rFonts w:ascii="Arial" w:hAnsi="Arial" w:cs="Arial"/>
                <w:sz w:val="24"/>
                <w:szCs w:val="24"/>
              </w:rPr>
              <w:t>W kryterium sprawdzamy,</w:t>
            </w:r>
            <w:r w:rsidRPr="00511545">
              <w:rPr>
                <w:rFonts w:ascii="Arial" w:hAnsi="Arial" w:cs="Arial"/>
                <w:sz w:val="24"/>
                <w:szCs w:val="24"/>
                <w:lang w:eastAsia="pl-PL"/>
              </w:rPr>
              <w:t xml:space="preserve"> czy projekt posiada, ważną na moment składania wniosku, pozytywną opinię:</w:t>
            </w:r>
          </w:p>
          <w:p w14:paraId="11901E3D" w14:textId="38BFF254" w:rsidR="00B53B44" w:rsidRPr="00511545" w:rsidRDefault="00B53B44" w:rsidP="00511545">
            <w:pPr>
              <w:pStyle w:val="Akapitzlist"/>
              <w:numPr>
                <w:ilvl w:val="0"/>
                <w:numId w:val="39"/>
              </w:numPr>
              <w:spacing w:before="100" w:beforeAutospacing="1" w:after="100" w:afterAutospacing="1"/>
              <w:rPr>
                <w:rFonts w:ascii="Arial" w:hAnsi="Arial" w:cs="Arial"/>
                <w:sz w:val="24"/>
                <w:szCs w:val="24"/>
              </w:rPr>
            </w:pPr>
            <w:r w:rsidRPr="00511545">
              <w:rPr>
                <w:rFonts w:ascii="Arial" w:hAnsi="Arial" w:cs="Arial"/>
                <w:sz w:val="24"/>
                <w:szCs w:val="24"/>
              </w:rPr>
              <w:t>określoną w § 9 ust. 6 Regulaminu Komitetu Sterującego do spraw koordynacji wsparcia w sektorze zdrowia dla zakresu projektowego,</w:t>
            </w:r>
          </w:p>
          <w:p w14:paraId="67FE5A18" w14:textId="164418AF" w:rsidR="00B53B44" w:rsidRPr="00511545" w:rsidRDefault="00B53B44" w:rsidP="00511545">
            <w:pPr>
              <w:pStyle w:val="Akapitzlist"/>
              <w:numPr>
                <w:ilvl w:val="0"/>
                <w:numId w:val="39"/>
              </w:numPr>
              <w:spacing w:before="100" w:beforeAutospacing="1" w:after="100" w:afterAutospacing="1"/>
              <w:rPr>
                <w:rFonts w:ascii="Arial" w:hAnsi="Arial" w:cs="Arial"/>
                <w:sz w:val="24"/>
                <w:szCs w:val="24"/>
              </w:rPr>
            </w:pPr>
            <w:r w:rsidRPr="00511545">
              <w:rPr>
                <w:rFonts w:ascii="Arial" w:hAnsi="Arial" w:cs="Arial"/>
                <w:sz w:val="24"/>
                <w:szCs w:val="24"/>
              </w:rPr>
              <w:t>o celowości inwestycji, o której mowa w ustawie o świadczeniach opieki zdrowotnej finansowanych ze środków publicznych (OCI) (jeśli dotyczy).</w:t>
            </w:r>
          </w:p>
          <w:p w14:paraId="7CD33904" w14:textId="23D338DE" w:rsidR="00B53B44" w:rsidRPr="00511545" w:rsidRDefault="00B53B44"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27E8D182"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TAK/NIE</w:t>
            </w:r>
          </w:p>
          <w:p w14:paraId="29BA3CAC"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(NIE oznacza odrzucenie wniosku)</w:t>
            </w:r>
          </w:p>
          <w:p w14:paraId="68B66128" w14:textId="7777777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37BA3118" w14:textId="7777777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4E3F5360" w14:textId="7CFA3F54" w:rsidR="00B53B44" w:rsidRPr="00511545" w:rsidRDefault="00B53B44" w:rsidP="00511545">
            <w:pPr>
              <w:spacing w:after="0"/>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53B44" w:rsidRPr="00511545" w14:paraId="54BCE059" w14:textId="77777777" w:rsidTr="007C5DE4">
        <w:trPr>
          <w:trHeight w:val="340"/>
        </w:trPr>
        <w:tc>
          <w:tcPr>
            <w:tcW w:w="1660" w:type="dxa"/>
            <w:vAlign w:val="center"/>
          </w:tcPr>
          <w:p w14:paraId="722CD43C" w14:textId="398039C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C.8</w:t>
            </w:r>
          </w:p>
        </w:tc>
        <w:tc>
          <w:tcPr>
            <w:tcW w:w="2618" w:type="dxa"/>
            <w:vAlign w:val="center"/>
          </w:tcPr>
          <w:p w14:paraId="3CD705F9" w14:textId="49BF9190" w:rsidR="00B53B44" w:rsidRPr="00511545" w:rsidRDefault="00B53B44" w:rsidP="00511545">
            <w:pPr>
              <w:pStyle w:val="Default"/>
              <w:spacing w:before="100" w:beforeAutospacing="1" w:after="100" w:afterAutospacing="1" w:line="276" w:lineRule="auto"/>
              <w:rPr>
                <w:rFonts w:ascii="Arial" w:hAnsi="Arial" w:cs="Arial"/>
              </w:rPr>
            </w:pPr>
            <w:r w:rsidRPr="00511545">
              <w:rPr>
                <w:rFonts w:ascii="Arial" w:hAnsi="Arial" w:cs="Arial"/>
              </w:rPr>
              <w:t>Spełnienie warunku interoperacyjności oraz komplementarności z usługami na poziomie krajowym</w:t>
            </w:r>
          </w:p>
        </w:tc>
        <w:tc>
          <w:tcPr>
            <w:tcW w:w="6679" w:type="dxa"/>
          </w:tcPr>
          <w:p w14:paraId="6D0C09B2" w14:textId="77777777" w:rsidR="00B53B44" w:rsidRPr="00511545" w:rsidRDefault="00B53B44" w:rsidP="00511545">
            <w:pPr>
              <w:spacing w:before="100" w:beforeAutospacing="1" w:after="100" w:afterAutospacing="1"/>
              <w:ind w:left="-66"/>
              <w:rPr>
                <w:rFonts w:ascii="Arial" w:hAnsi="Arial" w:cs="Arial"/>
                <w:sz w:val="24"/>
                <w:szCs w:val="24"/>
                <w:lang w:eastAsia="pl-PL"/>
              </w:rPr>
            </w:pPr>
            <w:r w:rsidRPr="00511545">
              <w:rPr>
                <w:rFonts w:ascii="Arial" w:hAnsi="Arial" w:cs="Arial"/>
                <w:sz w:val="24"/>
                <w:szCs w:val="24"/>
              </w:rPr>
              <w:t>W kryterium sprawdzamy,</w:t>
            </w:r>
            <w:r w:rsidRPr="00511545">
              <w:rPr>
                <w:rFonts w:ascii="Arial" w:hAnsi="Arial" w:cs="Arial"/>
                <w:sz w:val="24"/>
                <w:szCs w:val="24"/>
                <w:lang w:eastAsia="pl-PL"/>
              </w:rPr>
              <w:t xml:space="preserve"> czy projekt:</w:t>
            </w:r>
          </w:p>
          <w:p w14:paraId="613F2792" w14:textId="07355BE4" w:rsidR="00B53B44" w:rsidRPr="00511545" w:rsidRDefault="00B53B44" w:rsidP="00511545">
            <w:pPr>
              <w:pStyle w:val="Akapitzlist"/>
              <w:numPr>
                <w:ilvl w:val="0"/>
                <w:numId w:val="15"/>
              </w:numPr>
              <w:spacing w:before="100" w:beforeAutospacing="1" w:after="100" w:afterAutospacing="1"/>
              <w:rPr>
                <w:rFonts w:ascii="Arial" w:hAnsi="Arial" w:cs="Arial"/>
                <w:sz w:val="24"/>
                <w:szCs w:val="24"/>
              </w:rPr>
            </w:pPr>
            <w:r w:rsidRPr="00511545">
              <w:rPr>
                <w:rFonts w:ascii="Arial" w:hAnsi="Arial" w:cs="Arial"/>
                <w:sz w:val="24"/>
                <w:szCs w:val="24"/>
                <w:lang w:val="pl-PL"/>
              </w:rPr>
              <w:t xml:space="preserve">Zapewnia </w:t>
            </w:r>
            <w:r w:rsidRPr="00511545">
              <w:rPr>
                <w:rFonts w:ascii="Arial" w:hAnsi="Arial" w:cs="Arial"/>
                <w:sz w:val="24"/>
                <w:szCs w:val="24"/>
              </w:rPr>
              <w:t>komplementarność i interoperacyjność inwestycji zaplanowanych we wnios</w:t>
            </w:r>
            <w:r w:rsidRPr="00511545">
              <w:rPr>
                <w:rFonts w:ascii="Arial" w:hAnsi="Arial" w:cs="Arial"/>
                <w:sz w:val="24"/>
                <w:szCs w:val="24"/>
                <w:lang w:val="pl-PL"/>
              </w:rPr>
              <w:t>ku</w:t>
            </w:r>
            <w:r w:rsidRPr="00511545">
              <w:rPr>
                <w:rFonts w:ascii="Arial" w:hAnsi="Arial" w:cs="Arial"/>
                <w:sz w:val="24"/>
                <w:szCs w:val="24"/>
              </w:rPr>
              <w:t xml:space="preserve"> o dofinasowanie z innymi już zrealizowanymi i realizowanymi projektami z obszaru e-zdrowia funkcjonującymi na dzień złożenia wniosku o wydanie opinii na zasadach określonych w § 9 ust. 6  Regulaminu Komitetu Sterującego do spraw </w:t>
            </w:r>
            <w:r w:rsidRPr="00511545">
              <w:rPr>
                <w:rFonts w:ascii="Arial" w:hAnsi="Arial" w:cs="Arial"/>
                <w:sz w:val="24"/>
                <w:szCs w:val="24"/>
              </w:rPr>
              <w:lastRenderedPageBreak/>
              <w:t>koordynacji wsparcia w sektorze zdrowia oraz zgodność z dokumentami strategicznymi i programowymi w obszarze zdrowia cyfrowego</w:t>
            </w:r>
            <w:r w:rsidRPr="00511545">
              <w:rPr>
                <w:rFonts w:ascii="Arial" w:hAnsi="Arial" w:cs="Arial"/>
                <w:sz w:val="24"/>
                <w:szCs w:val="24"/>
                <w:lang w:val="pl-PL"/>
              </w:rPr>
              <w:t xml:space="preserve"> </w:t>
            </w:r>
            <w:r w:rsidRPr="00511545">
              <w:rPr>
                <w:rFonts w:ascii="Arial" w:hAnsi="Arial" w:cs="Arial"/>
                <w:sz w:val="24"/>
                <w:szCs w:val="24"/>
              </w:rPr>
              <w:t>(publikowanymi na BIP MZ oraz na stronie www.ezdrowie.gov.pl)</w:t>
            </w:r>
          </w:p>
          <w:p w14:paraId="47491598" w14:textId="1B441ACC" w:rsidR="00B53B44" w:rsidRPr="00511545" w:rsidRDefault="00B53B44" w:rsidP="00511545">
            <w:pPr>
              <w:pStyle w:val="Akapitzlist"/>
              <w:numPr>
                <w:ilvl w:val="0"/>
                <w:numId w:val="15"/>
              </w:numPr>
              <w:spacing w:before="100" w:beforeAutospacing="1" w:after="100" w:afterAutospacing="1"/>
              <w:rPr>
                <w:rFonts w:ascii="Arial" w:hAnsi="Arial" w:cs="Arial"/>
                <w:sz w:val="24"/>
                <w:szCs w:val="24"/>
              </w:rPr>
            </w:pPr>
            <w:r w:rsidRPr="00511545">
              <w:rPr>
                <w:rFonts w:ascii="Arial" w:hAnsi="Arial" w:cs="Arial"/>
                <w:sz w:val="24"/>
                <w:szCs w:val="24"/>
                <w:lang w:val="pl-PL"/>
              </w:rPr>
              <w:t xml:space="preserve">Realizuje </w:t>
            </w:r>
            <w:r w:rsidRPr="00511545">
              <w:rPr>
                <w:rFonts w:ascii="Arial" w:hAnsi="Arial" w:cs="Arial"/>
                <w:sz w:val="24"/>
                <w:szCs w:val="24"/>
              </w:rPr>
              <w:t>wymaga</w:t>
            </w:r>
            <w:r w:rsidRPr="00511545">
              <w:rPr>
                <w:rFonts w:ascii="Arial" w:hAnsi="Arial" w:cs="Arial"/>
                <w:sz w:val="24"/>
                <w:szCs w:val="24"/>
                <w:lang w:val="pl-PL"/>
              </w:rPr>
              <w:t>nia</w:t>
            </w:r>
            <w:r w:rsidRPr="00511545">
              <w:rPr>
                <w:rFonts w:ascii="Arial" w:hAnsi="Arial" w:cs="Arial"/>
                <w:sz w:val="24"/>
                <w:szCs w:val="24"/>
              </w:rPr>
              <w:t xml:space="preserve"> w zakresie budowy lub rozbudowy przez świadczeniodawców elektronicznych usług publicznych (e-usług), określon</w:t>
            </w:r>
            <w:r w:rsidRPr="00511545">
              <w:rPr>
                <w:rFonts w:ascii="Arial" w:hAnsi="Arial" w:cs="Arial"/>
                <w:sz w:val="24"/>
                <w:szCs w:val="24"/>
                <w:lang w:val="pl-PL"/>
              </w:rPr>
              <w:t>e</w:t>
            </w:r>
            <w:r w:rsidRPr="00511545">
              <w:rPr>
                <w:rFonts w:ascii="Arial" w:hAnsi="Arial" w:cs="Arial"/>
                <w:sz w:val="24"/>
                <w:szCs w:val="24"/>
              </w:rPr>
              <w:t xml:space="preserve"> w przepisach obowiązującego prawa oraz wytycznych/rekomendacjach właściwych instytucji, w tym wymaga</w:t>
            </w:r>
            <w:r w:rsidRPr="00511545">
              <w:rPr>
                <w:rFonts w:ascii="Arial" w:hAnsi="Arial" w:cs="Arial"/>
                <w:sz w:val="24"/>
                <w:szCs w:val="24"/>
                <w:lang w:val="pl-PL"/>
              </w:rPr>
              <w:t>nia</w:t>
            </w:r>
            <w:r w:rsidRPr="00511545">
              <w:rPr>
                <w:rFonts w:ascii="Arial" w:hAnsi="Arial" w:cs="Arial"/>
                <w:sz w:val="24"/>
                <w:szCs w:val="24"/>
              </w:rPr>
              <w:t xml:space="preserve"> w zakresie </w:t>
            </w:r>
            <w:proofErr w:type="spellStart"/>
            <w:r w:rsidRPr="00511545">
              <w:rPr>
                <w:rFonts w:ascii="Arial" w:hAnsi="Arial" w:cs="Arial"/>
                <w:sz w:val="24"/>
                <w:szCs w:val="24"/>
              </w:rPr>
              <w:t>cyberbezpieczeństwa</w:t>
            </w:r>
            <w:proofErr w:type="spellEnd"/>
            <w:r w:rsidRPr="00511545">
              <w:rPr>
                <w:rFonts w:ascii="Arial" w:hAnsi="Arial" w:cs="Arial"/>
                <w:sz w:val="24"/>
                <w:szCs w:val="24"/>
              </w:rPr>
              <w:t xml:space="preserve"> i ochrony danych osobowych</w:t>
            </w:r>
          </w:p>
          <w:p w14:paraId="3410FC77" w14:textId="5B770C4B" w:rsidR="00B53B44" w:rsidRPr="00511545" w:rsidRDefault="006807B7" w:rsidP="00511545">
            <w:pPr>
              <w:pStyle w:val="Akapitzlist"/>
              <w:numPr>
                <w:ilvl w:val="0"/>
                <w:numId w:val="15"/>
              </w:numPr>
              <w:spacing w:before="100" w:beforeAutospacing="1" w:after="100" w:afterAutospacing="1"/>
              <w:rPr>
                <w:rFonts w:ascii="Arial" w:hAnsi="Arial" w:cs="Arial"/>
                <w:sz w:val="24"/>
                <w:szCs w:val="24"/>
              </w:rPr>
            </w:pPr>
            <w:r w:rsidRPr="00511545">
              <w:rPr>
                <w:rFonts w:ascii="Arial" w:hAnsi="Arial" w:cs="Arial"/>
                <w:sz w:val="24"/>
                <w:szCs w:val="24"/>
              </w:rPr>
              <w:t>nie dubluje</w:t>
            </w:r>
            <w:r w:rsidR="00B53B44" w:rsidRPr="00511545">
              <w:rPr>
                <w:rFonts w:ascii="Arial" w:hAnsi="Arial" w:cs="Arial"/>
                <w:sz w:val="24"/>
                <w:szCs w:val="24"/>
              </w:rPr>
              <w:t xml:space="preserve"> funkcjonalności przewidzianych w usługach centralnych (np. Systemu Informacji Medycznej (P1 i P2), systemami dziedzinowymi, systemem e-Krew)</w:t>
            </w:r>
          </w:p>
          <w:p w14:paraId="200CE4D2" w14:textId="0AB22053"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11CA9474"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lastRenderedPageBreak/>
              <w:t>TAK/NIE</w:t>
            </w:r>
          </w:p>
          <w:p w14:paraId="23ADEDD9"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(NIE oznacza odrzucenie wniosku)</w:t>
            </w:r>
          </w:p>
          <w:p w14:paraId="7423BE68" w14:textId="628AC42A"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1A4C8270" w14:textId="403F81C6"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uznaje się za spełnione, jeżeli odpowiedź będzie pozytywna.</w:t>
            </w:r>
          </w:p>
          <w:p w14:paraId="29B30B15" w14:textId="75F5D43F"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53B44" w:rsidRPr="00511545" w14:paraId="6FF86F81" w14:textId="77777777" w:rsidTr="007C5DE4">
        <w:trPr>
          <w:trHeight w:val="340"/>
        </w:trPr>
        <w:tc>
          <w:tcPr>
            <w:tcW w:w="1660" w:type="dxa"/>
            <w:vAlign w:val="center"/>
          </w:tcPr>
          <w:p w14:paraId="26F60F4F" w14:textId="6290F639"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C.9</w:t>
            </w:r>
          </w:p>
        </w:tc>
        <w:tc>
          <w:tcPr>
            <w:tcW w:w="2618" w:type="dxa"/>
            <w:vAlign w:val="center"/>
          </w:tcPr>
          <w:p w14:paraId="48B61E71" w14:textId="1D685721" w:rsidR="00B53B44" w:rsidRPr="00511545" w:rsidRDefault="00B53B44" w:rsidP="00511545">
            <w:pPr>
              <w:pStyle w:val="Default"/>
              <w:spacing w:before="100" w:beforeAutospacing="1" w:after="100" w:afterAutospacing="1" w:line="276" w:lineRule="auto"/>
              <w:rPr>
                <w:rFonts w:ascii="Arial" w:hAnsi="Arial" w:cs="Arial"/>
              </w:rPr>
            </w:pPr>
            <w:r w:rsidRPr="00511545">
              <w:rPr>
                <w:rFonts w:ascii="Arial" w:hAnsi="Arial" w:cs="Arial"/>
              </w:rPr>
              <w:t>Zgodność ze standardami komunikacji</w:t>
            </w:r>
          </w:p>
        </w:tc>
        <w:tc>
          <w:tcPr>
            <w:tcW w:w="6679" w:type="dxa"/>
          </w:tcPr>
          <w:p w14:paraId="4844ECEF" w14:textId="0416AE98" w:rsidR="00B53B44" w:rsidRPr="00511545" w:rsidRDefault="00B53B44"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 xml:space="preserve">W kryterium sprawdzamy, czy działania zaplanowane w projekcie są zgodne ze standardami wymiany oraz formatami elektronicznej dokumentacji medycznej (dalej: EDM) oraz standardami komunikacji, o których mowa w art. 8d ustawy z dnia 28 kwietnia 2011 r. o systemie informacji w ochronie zdrowia (Dz.U. z 2025 r. poz.302 z </w:t>
            </w:r>
            <w:proofErr w:type="spellStart"/>
            <w:r w:rsidRPr="00511545">
              <w:rPr>
                <w:rFonts w:ascii="Arial" w:hAnsi="Arial" w:cs="Arial"/>
                <w:sz w:val="24"/>
                <w:szCs w:val="24"/>
              </w:rPr>
              <w:t>późn</w:t>
            </w:r>
            <w:proofErr w:type="spellEnd"/>
            <w:r w:rsidRPr="00511545">
              <w:rPr>
                <w:rFonts w:ascii="Arial" w:hAnsi="Arial" w:cs="Arial"/>
                <w:sz w:val="24"/>
                <w:szCs w:val="24"/>
              </w:rPr>
              <w:t xml:space="preserve">. zm.., dalej: USIOZ), które zostaną zamieszczone w Biuletynie </w:t>
            </w:r>
            <w:r w:rsidRPr="00511545">
              <w:rPr>
                <w:rFonts w:ascii="Arial" w:hAnsi="Arial" w:cs="Arial"/>
                <w:sz w:val="24"/>
                <w:szCs w:val="24"/>
              </w:rPr>
              <w:lastRenderedPageBreak/>
              <w:t>Informacji Publicznej urzędu obsługującego ministra właściwego do spraw zdrowia na zasadach określonych w art. 8d ust. 2–6 USIOZ.</w:t>
            </w:r>
          </w:p>
          <w:p w14:paraId="0DBABF9A" w14:textId="759D8D09" w:rsidR="00B53B44" w:rsidRPr="00511545" w:rsidRDefault="00B53B44"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7FAB6E3B"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lastRenderedPageBreak/>
              <w:t>TAK/NIE</w:t>
            </w:r>
          </w:p>
          <w:p w14:paraId="6EB0D4D4"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(NIE oznacza odrzucenie wniosku)</w:t>
            </w:r>
          </w:p>
          <w:p w14:paraId="3C7EEE4E" w14:textId="5679DCC3"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obligatoryjne – spełnienie kryterium jest </w:t>
            </w:r>
            <w:r w:rsidRPr="00511545">
              <w:rPr>
                <w:rFonts w:ascii="Arial" w:hAnsi="Arial" w:cs="Arial"/>
                <w:sz w:val="24"/>
                <w:szCs w:val="24"/>
              </w:rPr>
              <w:lastRenderedPageBreak/>
              <w:t>niezbędne do przyznania dofinansowania.</w:t>
            </w:r>
          </w:p>
          <w:p w14:paraId="6C88F502" w14:textId="5E2CD1A8"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w:t>
            </w:r>
          </w:p>
          <w:p w14:paraId="505535A9" w14:textId="0F0310CC"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53B44" w:rsidRPr="00511545" w14:paraId="3849D013" w14:textId="77777777" w:rsidTr="007C5DE4">
        <w:trPr>
          <w:trHeight w:val="340"/>
        </w:trPr>
        <w:tc>
          <w:tcPr>
            <w:tcW w:w="1660" w:type="dxa"/>
            <w:vAlign w:val="center"/>
          </w:tcPr>
          <w:p w14:paraId="0ECB4BC3" w14:textId="07475443"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C.10</w:t>
            </w:r>
          </w:p>
        </w:tc>
        <w:tc>
          <w:tcPr>
            <w:tcW w:w="2618" w:type="dxa"/>
            <w:vAlign w:val="center"/>
          </w:tcPr>
          <w:p w14:paraId="28263894" w14:textId="16A8ACDB" w:rsidR="00B53B44" w:rsidRPr="00511545" w:rsidRDefault="00B53B44" w:rsidP="00511545">
            <w:pPr>
              <w:pStyle w:val="Default"/>
              <w:spacing w:before="100" w:beforeAutospacing="1" w:after="100" w:afterAutospacing="1" w:line="276" w:lineRule="auto"/>
              <w:rPr>
                <w:rStyle w:val="Odwoaniedokomentarza"/>
                <w:rFonts w:ascii="Arial" w:hAnsi="Arial" w:cs="Arial"/>
                <w:color w:val="auto"/>
                <w:sz w:val="24"/>
                <w:szCs w:val="24"/>
                <w:lang w:val="x-none" w:eastAsia="x-none"/>
              </w:rPr>
            </w:pPr>
            <w:r w:rsidRPr="00511545">
              <w:rPr>
                <w:rFonts w:ascii="Arial" w:hAnsi="Arial" w:cs="Arial"/>
              </w:rPr>
              <w:t>Stosowanie standardów dostępności cyfrowej WCAG 2.1.</w:t>
            </w:r>
          </w:p>
        </w:tc>
        <w:tc>
          <w:tcPr>
            <w:tcW w:w="6679" w:type="dxa"/>
          </w:tcPr>
          <w:p w14:paraId="67D19F67" w14:textId="5C6994C5" w:rsidR="00B53B44" w:rsidRPr="00511545" w:rsidRDefault="00B53B44" w:rsidP="00511545">
            <w:pPr>
              <w:autoSpaceDE w:val="0"/>
              <w:autoSpaceDN w:val="0"/>
              <w:adjustRightInd w:val="0"/>
              <w:spacing w:before="100" w:beforeAutospacing="1" w:after="100" w:afterAutospacing="1"/>
              <w:rPr>
                <w:rFonts w:ascii="Arial" w:hAnsi="Arial" w:cs="Arial"/>
                <w:sz w:val="24"/>
                <w:szCs w:val="24"/>
                <w:lang w:eastAsia="pl-PL"/>
              </w:rPr>
            </w:pPr>
            <w:r w:rsidRPr="00511545">
              <w:rPr>
                <w:rFonts w:ascii="Arial" w:hAnsi="Arial" w:cs="Arial"/>
                <w:sz w:val="24"/>
                <w:szCs w:val="24"/>
              </w:rPr>
              <w:t>W kryterium sprawdzamy,</w:t>
            </w:r>
            <w:r w:rsidRPr="00511545">
              <w:rPr>
                <w:rFonts w:ascii="Arial" w:hAnsi="Arial" w:cs="Arial"/>
                <w:sz w:val="24"/>
                <w:szCs w:val="24"/>
                <w:lang w:eastAsia="pl-PL"/>
              </w:rPr>
              <w:t xml:space="preserve"> czy w</w:t>
            </w:r>
            <w:r w:rsidRPr="00511545">
              <w:rPr>
                <w:rFonts w:ascii="Arial" w:hAnsi="Arial" w:cs="Arial"/>
                <w:sz w:val="24"/>
                <w:szCs w:val="24"/>
              </w:rPr>
              <w:t>nioskodawca zapewnił równy dostęp do produktów i rezultatów projektu poprzez uwzględnienie zasady uniwersalnego projektowania i stosowania w produktach projektu standardu dostępności cyfrowej WCAG 2.1. na poziomie AA</w:t>
            </w:r>
            <w:r w:rsidRPr="00511545">
              <w:rPr>
                <w:rStyle w:val="Odwoanieprzypisudolnego"/>
                <w:rFonts w:ascii="Arial" w:hAnsi="Arial" w:cs="Arial"/>
                <w:sz w:val="24"/>
                <w:szCs w:val="24"/>
              </w:rPr>
              <w:footnoteReference w:id="13"/>
            </w:r>
            <w:r w:rsidRPr="00511545">
              <w:rPr>
                <w:rFonts w:ascii="Arial" w:hAnsi="Arial" w:cs="Arial"/>
                <w:sz w:val="24"/>
                <w:szCs w:val="24"/>
              </w:rPr>
              <w:t>. Treści sektora publicznego udostępniane muszą być zgodnie z dyrektywami (UE) 2019/882 w sprawie wymogów dostępności produktów i usług i (UE) 2016/2102 w sprawie dostępności stron internetowych i mobilnych aplikacji organów sektora publicznego.</w:t>
            </w:r>
          </w:p>
          <w:p w14:paraId="5D555D35" w14:textId="29998951" w:rsidR="00B53B44" w:rsidRPr="00511545" w:rsidRDefault="00B53B44" w:rsidP="00511545">
            <w:pPr>
              <w:spacing w:before="100" w:beforeAutospacing="1" w:after="100" w:afterAutospacing="1"/>
              <w:ind w:left="-66"/>
              <w:rPr>
                <w:rFonts w:ascii="Arial" w:hAnsi="Arial" w:cs="Arial"/>
                <w:sz w:val="24"/>
                <w:szCs w:val="24"/>
              </w:rPr>
            </w:pPr>
            <w:r w:rsidRPr="00511545">
              <w:rPr>
                <w:rFonts w:ascii="Arial" w:hAnsi="Arial" w:cs="Arial"/>
                <w:sz w:val="24"/>
                <w:szCs w:val="24"/>
              </w:rPr>
              <w:lastRenderedPageBreak/>
              <w:t>Kryterium jest weryfikowane w oparciu o wniosek o dofinansowanie projektu i załączniki.</w:t>
            </w:r>
          </w:p>
        </w:tc>
        <w:tc>
          <w:tcPr>
            <w:tcW w:w="3326" w:type="dxa"/>
            <w:vAlign w:val="center"/>
          </w:tcPr>
          <w:p w14:paraId="333E8B0F"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lastRenderedPageBreak/>
              <w:t>TAK/NIE</w:t>
            </w:r>
          </w:p>
          <w:p w14:paraId="016984E3"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(NIE oznacza odrzucenie wniosku)</w:t>
            </w:r>
          </w:p>
          <w:p w14:paraId="67249F4B" w14:textId="45574EEA"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02FFEBFF" w14:textId="4D25B310"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uznaje się za spełnione, jeżeli odpowiedź będzie pozytywna.</w:t>
            </w:r>
          </w:p>
          <w:p w14:paraId="2EE5931F" w14:textId="4AB772D1"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53B44" w:rsidRPr="00511545" w14:paraId="1BA697B3" w14:textId="77777777" w:rsidTr="007C5DE4">
        <w:trPr>
          <w:trHeight w:val="340"/>
        </w:trPr>
        <w:tc>
          <w:tcPr>
            <w:tcW w:w="1660" w:type="dxa"/>
            <w:vAlign w:val="center"/>
          </w:tcPr>
          <w:p w14:paraId="5F1F99F5" w14:textId="42919EB1"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C.11</w:t>
            </w:r>
          </w:p>
        </w:tc>
        <w:tc>
          <w:tcPr>
            <w:tcW w:w="2618" w:type="dxa"/>
            <w:vAlign w:val="center"/>
          </w:tcPr>
          <w:p w14:paraId="5A6242FD" w14:textId="61590C98" w:rsidR="00B53B44" w:rsidRPr="00511545" w:rsidRDefault="00B53B44" w:rsidP="00511545">
            <w:pPr>
              <w:pStyle w:val="Default"/>
              <w:spacing w:before="100" w:beforeAutospacing="1" w:after="100" w:afterAutospacing="1" w:line="276" w:lineRule="auto"/>
              <w:rPr>
                <w:rFonts w:ascii="Arial" w:hAnsi="Arial" w:cs="Arial"/>
              </w:rPr>
            </w:pPr>
            <w:r w:rsidRPr="00511545">
              <w:rPr>
                <w:rFonts w:ascii="Arial" w:hAnsi="Arial" w:cs="Arial"/>
              </w:rPr>
              <w:t>Stosowanie standardów w procesie tworzenia, przechowywania i udostępniania dokumentacji medycznej</w:t>
            </w:r>
          </w:p>
        </w:tc>
        <w:tc>
          <w:tcPr>
            <w:tcW w:w="6679" w:type="dxa"/>
          </w:tcPr>
          <w:p w14:paraId="556E2B92" w14:textId="17CFE5E9" w:rsidR="00B53B44" w:rsidRPr="00511545" w:rsidRDefault="00B53B44"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W kryterium sprawdzamy, czy:</w:t>
            </w:r>
          </w:p>
          <w:p w14:paraId="7B0C707B" w14:textId="7BB2FC0C"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 w obszarze gromadzenia i wymiany danych medycznych, projekt zapewni rozwiązania (w obszarach, których dotyczy):</w:t>
            </w:r>
          </w:p>
          <w:p w14:paraId="5F65C0D3" w14:textId="76376E67" w:rsidR="00B53B44" w:rsidRPr="00511545" w:rsidRDefault="00B53B44" w:rsidP="00511545">
            <w:pPr>
              <w:pStyle w:val="Akapitzlist"/>
              <w:numPr>
                <w:ilvl w:val="0"/>
                <w:numId w:val="16"/>
              </w:numPr>
              <w:spacing w:before="100" w:beforeAutospacing="1" w:after="100" w:afterAutospacing="1"/>
              <w:rPr>
                <w:rFonts w:ascii="Arial" w:hAnsi="Arial" w:cs="Arial"/>
                <w:sz w:val="24"/>
                <w:szCs w:val="24"/>
              </w:rPr>
            </w:pPr>
            <w:r w:rsidRPr="00511545">
              <w:rPr>
                <w:rFonts w:ascii="Arial" w:hAnsi="Arial" w:cs="Arial"/>
                <w:sz w:val="24"/>
                <w:szCs w:val="24"/>
              </w:rPr>
              <w:t xml:space="preserve">Zlecenia procedur medycznych (badań, konsultacji, podania leków) oraz przekazanie wyników tych procedur personelowi medycznemu - po zakończeniu realizacji projektu będą w całości realizowane w systemach teleinformatycznych (np. w systemie szpitalnym HIS, gabinetowym, laboratoryjnym LIS, radiologicznym RIS, farmaceutycznym PIS, kardiologicznym CIS); </w:t>
            </w:r>
          </w:p>
          <w:p w14:paraId="6CFD60E3" w14:textId="4793579C" w:rsidR="00B53B44" w:rsidRPr="00511545" w:rsidRDefault="00B53B44" w:rsidP="00511545">
            <w:pPr>
              <w:pStyle w:val="Akapitzlist"/>
              <w:numPr>
                <w:ilvl w:val="0"/>
                <w:numId w:val="16"/>
              </w:numPr>
              <w:spacing w:before="100" w:beforeAutospacing="1" w:after="100" w:afterAutospacing="1"/>
              <w:rPr>
                <w:rFonts w:ascii="Arial" w:hAnsi="Arial" w:cs="Arial"/>
                <w:sz w:val="24"/>
                <w:szCs w:val="24"/>
              </w:rPr>
            </w:pPr>
            <w:r w:rsidRPr="00511545">
              <w:rPr>
                <w:rFonts w:ascii="Arial" w:hAnsi="Arial" w:cs="Arial"/>
                <w:sz w:val="24"/>
                <w:szCs w:val="24"/>
              </w:rPr>
              <w:t xml:space="preserve">Ponad 90% obrazów medycznych (DICOM, nie-DICOM) oraz wyników badań laboratoryjnych wytworzone po zakończeniu realizacji projektu będzie przechowywanych w systemie teleinformatycznym, a dane te będą powiązane z danymi pacjenta oraz </w:t>
            </w:r>
            <w:r w:rsidRPr="00511545">
              <w:rPr>
                <w:rFonts w:ascii="Arial" w:hAnsi="Arial" w:cs="Arial"/>
                <w:sz w:val="24"/>
                <w:szCs w:val="24"/>
              </w:rPr>
              <w:lastRenderedPageBreak/>
              <w:t>zdarzeniami medycznymi w ramach których były realizowane;</w:t>
            </w:r>
          </w:p>
          <w:p w14:paraId="2E18FEA3" w14:textId="6969CEEC" w:rsidR="00B53B44" w:rsidRPr="00511545" w:rsidRDefault="00B53B44" w:rsidP="00511545">
            <w:pPr>
              <w:pStyle w:val="Akapitzlist"/>
              <w:numPr>
                <w:ilvl w:val="0"/>
                <w:numId w:val="16"/>
              </w:numPr>
              <w:spacing w:before="100" w:beforeAutospacing="1" w:after="100" w:afterAutospacing="1"/>
              <w:rPr>
                <w:rFonts w:ascii="Arial" w:hAnsi="Arial" w:cs="Arial"/>
                <w:sz w:val="24"/>
                <w:szCs w:val="24"/>
              </w:rPr>
            </w:pPr>
            <w:r w:rsidRPr="00511545">
              <w:rPr>
                <w:rFonts w:ascii="Arial" w:hAnsi="Arial" w:cs="Arial"/>
                <w:sz w:val="24"/>
                <w:szCs w:val="24"/>
              </w:rPr>
              <w:t>Ponad 90% wyników badań laboratoryjnych wytworzonych po zakończeniu realizacji projektu (m.in. biochemia kliniczna, mikrobiologia, badania molekularne) będzie przechowywanych w formie ustrukturyzowanych danych, które można wykorzystać w ramach analiz niezbędnych do podejmowania decyzji klinicznych;</w:t>
            </w:r>
          </w:p>
          <w:p w14:paraId="3F4935CF" w14:textId="6EFF456E" w:rsidR="00B53B44" w:rsidRPr="00511545" w:rsidRDefault="00B53B44" w:rsidP="00511545">
            <w:pPr>
              <w:pStyle w:val="Akapitzlist"/>
              <w:numPr>
                <w:ilvl w:val="0"/>
                <w:numId w:val="16"/>
              </w:numPr>
              <w:spacing w:before="100" w:beforeAutospacing="1" w:after="100" w:afterAutospacing="1"/>
              <w:rPr>
                <w:rFonts w:ascii="Arial" w:hAnsi="Arial" w:cs="Arial"/>
                <w:sz w:val="24"/>
                <w:szCs w:val="24"/>
              </w:rPr>
            </w:pPr>
            <w:r w:rsidRPr="00511545">
              <w:rPr>
                <w:rFonts w:ascii="Arial" w:hAnsi="Arial" w:cs="Arial"/>
                <w:sz w:val="24"/>
                <w:szCs w:val="24"/>
              </w:rPr>
              <w:t>W procesie zarządzania podawaniem leków po zakończeniu realizacji projektu będą wykorzystywane interaktywne alerty, zapewniające bezpieczeństwo podawania leków (np. zduplikowane zlecenia, interakcje leków, nieprawidłowe dawki itd.). Podmioty wykonujące działalność leczniczą będą gromadzić dane o wszystkich produktach leczniczych podanych pacjentowi w trakcie udzielania świadczeń wraz z dawką i czasem podania;</w:t>
            </w:r>
          </w:p>
          <w:p w14:paraId="262EB1A0" w14:textId="77777777" w:rsidR="00B53B44" w:rsidRPr="00511545" w:rsidRDefault="00B53B44" w:rsidP="00511545">
            <w:pPr>
              <w:pStyle w:val="Akapitzlist"/>
              <w:numPr>
                <w:ilvl w:val="0"/>
                <w:numId w:val="16"/>
              </w:numPr>
              <w:spacing w:before="100" w:beforeAutospacing="1" w:after="100" w:afterAutospacing="1"/>
              <w:rPr>
                <w:rFonts w:ascii="Arial" w:hAnsi="Arial" w:cs="Arial"/>
                <w:sz w:val="24"/>
                <w:szCs w:val="24"/>
              </w:rPr>
            </w:pPr>
            <w:r w:rsidRPr="00511545">
              <w:rPr>
                <w:rFonts w:ascii="Arial" w:hAnsi="Arial" w:cs="Arial"/>
                <w:sz w:val="24"/>
                <w:szCs w:val="24"/>
              </w:rPr>
              <w:t>Po zakończeniu realizacji projektu podmiot wykonujący działalność leczniczą posiada system informatyczny zgodny z wymaganiami art. 8b USIOZ. W ramach tego kryterium należy m.in. weryfikować czy podmiot udzielający świadczeń zdrowotnych:</w:t>
            </w:r>
          </w:p>
          <w:p w14:paraId="04A781B6" w14:textId="77777777"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a) gromadził jednostkowe dane medyczne,</w:t>
            </w:r>
          </w:p>
          <w:p w14:paraId="67F1B697" w14:textId="77777777"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b) tworzył EDM;</w:t>
            </w:r>
          </w:p>
          <w:p w14:paraId="4A71355B" w14:textId="77777777"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c) udostępniał EDM,</w:t>
            </w:r>
          </w:p>
          <w:p w14:paraId="3A3FA59F" w14:textId="77777777"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lastRenderedPageBreak/>
              <w:t>d) udostępniał obrazy medyczne w formacie plików DICOM;</w:t>
            </w:r>
          </w:p>
          <w:p w14:paraId="2B20EB17" w14:textId="77777777"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e) identyfikował się i wymieniał jednostkowe dane medyczne;</w:t>
            </w:r>
          </w:p>
          <w:p w14:paraId="07B8D67A" w14:textId="77777777"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f) jest zintegrowany z innymi systemami e-zdrowia:</w:t>
            </w:r>
          </w:p>
          <w:p w14:paraId="03403B53" w14:textId="2EE5A6AB" w:rsidR="00B53B44" w:rsidRPr="00511545" w:rsidRDefault="00B53B44" w:rsidP="00511545">
            <w:pPr>
              <w:pStyle w:val="Akapitzlist"/>
              <w:spacing w:before="100" w:beforeAutospacing="1" w:after="100" w:afterAutospacing="1"/>
              <w:ind w:left="654"/>
              <w:rPr>
                <w:rFonts w:ascii="Arial" w:hAnsi="Arial" w:cs="Arial"/>
                <w:sz w:val="24"/>
                <w:szCs w:val="24"/>
                <w:lang w:val="pl-PL"/>
              </w:rPr>
            </w:pPr>
            <w:r w:rsidRPr="00511545">
              <w:rPr>
                <w:rFonts w:ascii="Arial" w:hAnsi="Arial" w:cs="Arial"/>
                <w:sz w:val="24"/>
                <w:szCs w:val="24"/>
              </w:rPr>
              <w:t xml:space="preserve"> zgodnie z Polską Implementacją Krajową HL7 CDA, profilami IHE, standardami, o których mowa w art. 8d USIOZ</w:t>
            </w:r>
            <w:r w:rsidRPr="00511545">
              <w:rPr>
                <w:rFonts w:ascii="Arial" w:hAnsi="Arial" w:cs="Arial"/>
                <w:sz w:val="24"/>
                <w:szCs w:val="24"/>
                <w:lang w:val="pl-PL"/>
              </w:rPr>
              <w:t>.</w:t>
            </w:r>
          </w:p>
          <w:p w14:paraId="064F6DD7" w14:textId="4B8063EB" w:rsidR="00B53B44" w:rsidRPr="00511545" w:rsidRDefault="00B53B44" w:rsidP="00511545">
            <w:pPr>
              <w:pStyle w:val="Akapitzlist"/>
              <w:numPr>
                <w:ilvl w:val="0"/>
                <w:numId w:val="16"/>
              </w:numPr>
              <w:spacing w:before="100" w:beforeAutospacing="1" w:after="100" w:afterAutospacing="1"/>
              <w:rPr>
                <w:rFonts w:ascii="Arial" w:hAnsi="Arial" w:cs="Arial"/>
                <w:sz w:val="24"/>
                <w:szCs w:val="24"/>
              </w:rPr>
            </w:pPr>
            <w:r w:rsidRPr="00511545">
              <w:rPr>
                <w:rFonts w:ascii="Arial" w:hAnsi="Arial" w:cs="Arial"/>
                <w:sz w:val="24"/>
                <w:szCs w:val="24"/>
              </w:rPr>
              <w:t>Po zakończeniu realizacji projektu w systemie teleinformatycznym usługodawcy powinien umożliwiać (upoważnionym pracownikom medycznym) pobranie EDM pacjenta wytworzonej w innych podmiotach wykonujących działalność leczniczą.</w:t>
            </w:r>
          </w:p>
          <w:p w14:paraId="06B0CED6" w14:textId="0A2977A8"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5E2C4D19" w14:textId="78F58116" w:rsidR="00B53B44" w:rsidRPr="00511545" w:rsidRDefault="00B53B44" w:rsidP="00511545">
            <w:pPr>
              <w:spacing w:after="0"/>
              <w:rPr>
                <w:rFonts w:ascii="Arial" w:hAnsi="Arial" w:cs="Arial"/>
                <w:sz w:val="24"/>
                <w:szCs w:val="24"/>
              </w:rPr>
            </w:pPr>
            <w:r w:rsidRPr="00511545">
              <w:rPr>
                <w:rFonts w:ascii="Arial" w:hAnsi="Arial" w:cs="Arial"/>
                <w:sz w:val="24"/>
                <w:szCs w:val="24"/>
              </w:rPr>
              <w:lastRenderedPageBreak/>
              <w:t>TAK/NIE</w:t>
            </w:r>
          </w:p>
          <w:p w14:paraId="64969238"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(NIE oznacza odrzucenie wniosku)</w:t>
            </w:r>
          </w:p>
          <w:p w14:paraId="7F745BE3" w14:textId="7777777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2DF602BC" w14:textId="7D66315C"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 (wartość logiczna: „TAK).</w:t>
            </w:r>
          </w:p>
          <w:p w14:paraId="47FBA2EF" w14:textId="51D3B618"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53B44" w:rsidRPr="00511545" w14:paraId="6A2D5988" w14:textId="77777777" w:rsidTr="007C5DE4">
        <w:trPr>
          <w:trHeight w:val="340"/>
        </w:trPr>
        <w:tc>
          <w:tcPr>
            <w:tcW w:w="1660" w:type="dxa"/>
            <w:vAlign w:val="center"/>
          </w:tcPr>
          <w:p w14:paraId="2B1CB816" w14:textId="6781BAF9"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C.12</w:t>
            </w:r>
          </w:p>
        </w:tc>
        <w:tc>
          <w:tcPr>
            <w:tcW w:w="2618" w:type="dxa"/>
            <w:vAlign w:val="center"/>
          </w:tcPr>
          <w:p w14:paraId="07CEF24C" w14:textId="66980179" w:rsidR="00B53B44" w:rsidRPr="00511545" w:rsidRDefault="00B53B44" w:rsidP="00511545">
            <w:pPr>
              <w:pStyle w:val="Default"/>
              <w:spacing w:before="100" w:beforeAutospacing="1" w:after="100" w:afterAutospacing="1" w:line="276" w:lineRule="auto"/>
              <w:rPr>
                <w:rFonts w:ascii="Arial" w:hAnsi="Arial" w:cs="Arial"/>
              </w:rPr>
            </w:pPr>
            <w:r w:rsidRPr="00511545">
              <w:rPr>
                <w:rFonts w:ascii="Arial" w:hAnsi="Arial" w:cs="Arial"/>
              </w:rPr>
              <w:t>Zapewnienie odpowiednich narzędzi analitycznych</w:t>
            </w:r>
          </w:p>
        </w:tc>
        <w:tc>
          <w:tcPr>
            <w:tcW w:w="6679" w:type="dxa"/>
          </w:tcPr>
          <w:p w14:paraId="6821D25A" w14:textId="31FA3059" w:rsidR="00B53B44" w:rsidRPr="00511545" w:rsidRDefault="00B53B44" w:rsidP="00511545">
            <w:pPr>
              <w:pStyle w:val="Tekstkomentarza"/>
              <w:spacing w:before="100" w:beforeAutospacing="1" w:after="100" w:afterAutospacing="1" w:line="276" w:lineRule="auto"/>
              <w:rPr>
                <w:rFonts w:ascii="Arial" w:hAnsi="Arial" w:cs="Arial"/>
                <w:sz w:val="24"/>
                <w:szCs w:val="24"/>
                <w:lang w:val="pl-PL"/>
              </w:rPr>
            </w:pPr>
            <w:r w:rsidRPr="00511545">
              <w:rPr>
                <w:rFonts w:ascii="Arial" w:hAnsi="Arial" w:cs="Arial"/>
                <w:sz w:val="24"/>
                <w:szCs w:val="24"/>
              </w:rPr>
              <w:t>W kryterium sprawdzamy, czy w obszarze analityki medycznej, projekt zapewni następujące rozwiązania (w obszarach, których dotyczy):</w:t>
            </w:r>
          </w:p>
          <w:p w14:paraId="6B243660" w14:textId="5B5B49C3" w:rsidR="00B53B44" w:rsidRPr="00511545" w:rsidRDefault="00B53B44" w:rsidP="00511545">
            <w:pPr>
              <w:pStyle w:val="Akapitzlist"/>
              <w:numPr>
                <w:ilvl w:val="0"/>
                <w:numId w:val="17"/>
              </w:numPr>
              <w:spacing w:before="100" w:beforeAutospacing="1" w:after="100" w:afterAutospacing="1"/>
              <w:rPr>
                <w:rFonts w:ascii="Arial" w:hAnsi="Arial" w:cs="Arial"/>
                <w:sz w:val="24"/>
                <w:szCs w:val="24"/>
              </w:rPr>
            </w:pPr>
            <w:r w:rsidRPr="00511545">
              <w:rPr>
                <w:rFonts w:ascii="Arial" w:hAnsi="Arial" w:cs="Arial"/>
                <w:sz w:val="24"/>
                <w:szCs w:val="24"/>
              </w:rPr>
              <w:t>W wyniku realizacji projektu zostały określone zasady oraz procedury dotyczące przepływu danych medycznych w podmiocie, w tym m.in. zasady skanowania danych przy łóżku pacjenta (skanowania z wykorzystaniem czytników kodów kreskowych/QR);</w:t>
            </w:r>
          </w:p>
          <w:p w14:paraId="3B4AE54A" w14:textId="72262508" w:rsidR="00B53B44" w:rsidRPr="00511545" w:rsidRDefault="00B53B44" w:rsidP="00511545">
            <w:pPr>
              <w:pStyle w:val="Akapitzlist"/>
              <w:numPr>
                <w:ilvl w:val="0"/>
                <w:numId w:val="17"/>
              </w:numPr>
              <w:spacing w:before="100" w:beforeAutospacing="1" w:after="100" w:afterAutospacing="1"/>
              <w:rPr>
                <w:rFonts w:ascii="Arial" w:hAnsi="Arial" w:cs="Arial"/>
                <w:sz w:val="24"/>
                <w:szCs w:val="24"/>
              </w:rPr>
            </w:pPr>
            <w:r w:rsidRPr="00511545">
              <w:rPr>
                <w:rFonts w:ascii="Arial" w:hAnsi="Arial" w:cs="Arial"/>
                <w:sz w:val="24"/>
                <w:szCs w:val="24"/>
              </w:rPr>
              <w:lastRenderedPageBreak/>
              <w:t>Komórki organizacyjne, jednostki, podmioty będą raportować wyniki dotyczące efektywności finansowej oraz działalności podstawowej (medycznej) - efektywności i jakości procesu leczenia. Podmiot wykonujący działalność leczniczą będzie agregował te dane w celu wykorzystania do zarządzania jakością i efektywnością. Raporty będą przeznaczone dla personelu medycznego monitującego skuteczność leczenia pacjentów, kadry zarządzającej podmiotem leczniczym oraz dla podmiotów tworzących, nadzorujących działanie podmiotów podległych.</w:t>
            </w:r>
          </w:p>
          <w:p w14:paraId="2931F9F8" w14:textId="434B2A57" w:rsidR="00B53B44" w:rsidRPr="00511545" w:rsidRDefault="00B53B44" w:rsidP="00511545">
            <w:pPr>
              <w:spacing w:before="100" w:beforeAutospacing="1" w:after="100" w:afterAutospacing="1"/>
              <w:ind w:left="294"/>
              <w:rPr>
                <w:rFonts w:ascii="Arial" w:hAnsi="Arial" w:cs="Arial"/>
                <w:b/>
                <w:bCs/>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2139B1D0" w14:textId="548086BD" w:rsidR="00B53B44" w:rsidRPr="00511545" w:rsidRDefault="00B53B44" w:rsidP="00511545">
            <w:pPr>
              <w:spacing w:after="0"/>
              <w:rPr>
                <w:rFonts w:ascii="Arial" w:hAnsi="Arial" w:cs="Arial"/>
                <w:sz w:val="24"/>
                <w:szCs w:val="24"/>
              </w:rPr>
            </w:pPr>
            <w:r w:rsidRPr="00511545">
              <w:rPr>
                <w:rFonts w:ascii="Arial" w:hAnsi="Arial" w:cs="Arial"/>
                <w:sz w:val="24"/>
                <w:szCs w:val="24"/>
              </w:rPr>
              <w:lastRenderedPageBreak/>
              <w:t>TAK/NIE</w:t>
            </w:r>
          </w:p>
          <w:p w14:paraId="3D672F56"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(NIE oznacza odrzucenie wniosku)</w:t>
            </w:r>
          </w:p>
          <w:p w14:paraId="3A8FC79D" w14:textId="7777777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38E9B5EA" w14:textId="61BDE54A"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Kryterium uznaje się za spełnione, jeżeli odpowiedź będzie pozytywna (wartość logiczna: „TAK”).</w:t>
            </w:r>
          </w:p>
          <w:p w14:paraId="7D4F66F2" w14:textId="78F4B0B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53B44" w:rsidRPr="00511545" w14:paraId="72F086F7" w14:textId="77777777" w:rsidTr="007C5DE4">
        <w:trPr>
          <w:trHeight w:val="340"/>
        </w:trPr>
        <w:tc>
          <w:tcPr>
            <w:tcW w:w="1660" w:type="dxa"/>
            <w:vAlign w:val="center"/>
          </w:tcPr>
          <w:p w14:paraId="361EDFDD" w14:textId="0D047A0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C.13</w:t>
            </w:r>
          </w:p>
        </w:tc>
        <w:tc>
          <w:tcPr>
            <w:tcW w:w="2618" w:type="dxa"/>
            <w:vAlign w:val="center"/>
          </w:tcPr>
          <w:p w14:paraId="597EEAB7" w14:textId="19281DB5" w:rsidR="00B53B44" w:rsidRPr="00511545" w:rsidRDefault="00B53B44" w:rsidP="00511545">
            <w:pPr>
              <w:pStyle w:val="Default"/>
              <w:spacing w:before="100" w:beforeAutospacing="1" w:after="100" w:afterAutospacing="1" w:line="276" w:lineRule="auto"/>
              <w:rPr>
                <w:rStyle w:val="Odwoaniedokomentarza"/>
                <w:rFonts w:ascii="Arial" w:hAnsi="Arial" w:cs="Arial"/>
                <w:color w:val="auto"/>
                <w:sz w:val="24"/>
                <w:szCs w:val="24"/>
                <w:lang w:eastAsia="x-none"/>
              </w:rPr>
            </w:pPr>
            <w:r w:rsidRPr="00511545">
              <w:rPr>
                <w:rStyle w:val="Odwoaniedokomentarza"/>
                <w:rFonts w:ascii="Arial" w:hAnsi="Arial" w:cs="Arial"/>
                <w:color w:val="auto"/>
                <w:sz w:val="24"/>
                <w:szCs w:val="24"/>
                <w:lang w:eastAsia="x-none"/>
              </w:rPr>
              <w:t>Z</w:t>
            </w:r>
            <w:r w:rsidRPr="00511545">
              <w:rPr>
                <w:rStyle w:val="Odwoaniedokomentarza"/>
                <w:rFonts w:ascii="Arial" w:hAnsi="Arial" w:cs="Arial"/>
                <w:sz w:val="24"/>
                <w:szCs w:val="24"/>
                <w:lang w:eastAsia="x-none"/>
              </w:rPr>
              <w:t>apewnienie ochrony prywatności pacjenta</w:t>
            </w:r>
          </w:p>
        </w:tc>
        <w:tc>
          <w:tcPr>
            <w:tcW w:w="6679" w:type="dxa"/>
          </w:tcPr>
          <w:p w14:paraId="58264F54" w14:textId="4C8086C1" w:rsidR="00B53B44" w:rsidRPr="00511545" w:rsidRDefault="00B53B44"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 xml:space="preserve">W kryterium sprawdzamy, czy projekt zapewni (w obszarach, w których dotyczy), w zakresie </w:t>
            </w:r>
            <w:proofErr w:type="spellStart"/>
            <w:r w:rsidRPr="00511545">
              <w:rPr>
                <w:rFonts w:ascii="Arial" w:hAnsi="Arial" w:cs="Arial"/>
                <w:sz w:val="24"/>
                <w:szCs w:val="24"/>
              </w:rPr>
              <w:t>cyberbezpieczeństwa</w:t>
            </w:r>
            <w:proofErr w:type="spellEnd"/>
            <w:r w:rsidRPr="00511545">
              <w:rPr>
                <w:rFonts w:ascii="Arial" w:hAnsi="Arial" w:cs="Arial"/>
                <w:sz w:val="24"/>
                <w:szCs w:val="24"/>
              </w:rPr>
              <w:t xml:space="preserve"> adekwatny poziom ochrony prywatności pacjenta w zakresie rodzaju wdrożonych usług i rodzaju przetwarzanych danych, w szczególności:</w:t>
            </w:r>
          </w:p>
          <w:p w14:paraId="264F73E8" w14:textId="5BB941E1" w:rsidR="00B53B44" w:rsidRPr="00511545" w:rsidRDefault="00B53B44" w:rsidP="00511545">
            <w:pPr>
              <w:pStyle w:val="Akapitzlist"/>
              <w:numPr>
                <w:ilvl w:val="0"/>
                <w:numId w:val="18"/>
              </w:numPr>
              <w:spacing w:before="100" w:beforeAutospacing="1" w:after="100" w:afterAutospacing="1"/>
              <w:rPr>
                <w:rFonts w:ascii="Arial" w:hAnsi="Arial" w:cs="Arial"/>
                <w:sz w:val="24"/>
                <w:szCs w:val="24"/>
              </w:rPr>
            </w:pPr>
            <w:r w:rsidRPr="00511545">
              <w:rPr>
                <w:rFonts w:ascii="Arial" w:hAnsi="Arial" w:cs="Arial"/>
                <w:sz w:val="24"/>
                <w:szCs w:val="24"/>
              </w:rPr>
              <w:t>Systemy teleinformatyczne świadczeniodawcy wytworzone w ramach projektu zapewnią dwuskładnikowe uwierzytelnienie wszystkich użytkowników;</w:t>
            </w:r>
          </w:p>
          <w:p w14:paraId="5CA3B12F" w14:textId="1FBF3691" w:rsidR="00B53B44" w:rsidRPr="00511545" w:rsidRDefault="00B53B44" w:rsidP="00511545">
            <w:pPr>
              <w:pStyle w:val="Akapitzlist"/>
              <w:numPr>
                <w:ilvl w:val="0"/>
                <w:numId w:val="18"/>
              </w:numPr>
              <w:spacing w:before="100" w:beforeAutospacing="1" w:after="100" w:afterAutospacing="1"/>
              <w:rPr>
                <w:rFonts w:ascii="Arial" w:hAnsi="Arial" w:cs="Arial"/>
                <w:sz w:val="24"/>
                <w:szCs w:val="24"/>
              </w:rPr>
            </w:pPr>
            <w:r w:rsidRPr="00511545">
              <w:rPr>
                <w:rFonts w:ascii="Arial" w:hAnsi="Arial" w:cs="Arial"/>
                <w:sz w:val="24"/>
                <w:szCs w:val="24"/>
              </w:rPr>
              <w:t xml:space="preserve"> Firewall pozwalający analizować przesyłane pakiety pod względem ich treści wraz z wdrożeniem w </w:t>
            </w:r>
            <w:r w:rsidRPr="00511545">
              <w:rPr>
                <w:rFonts w:ascii="Arial" w:hAnsi="Arial" w:cs="Arial"/>
                <w:sz w:val="24"/>
                <w:szCs w:val="24"/>
              </w:rPr>
              <w:lastRenderedPageBreak/>
              <w:t xml:space="preserve">infrastrukturze teleinformatycznej wytworzonej w ramach projektu przez osobę lub firmę posiadającą kompetencje z zakresu bezpieczeństwa sieci. Efektem wdrożenia musi być wykonanie zewnętrznych skanów podatności, które wykażą brak podatności krytycznych oraz które mogą doprowadzić do incydentu poważnego w rozumieniu ustawy z dnia 5 lipca 2018 r. o krajowym systemie </w:t>
            </w:r>
            <w:proofErr w:type="spellStart"/>
            <w:r w:rsidRPr="00511545">
              <w:rPr>
                <w:rFonts w:ascii="Arial" w:hAnsi="Arial" w:cs="Arial"/>
                <w:sz w:val="24"/>
                <w:szCs w:val="24"/>
              </w:rPr>
              <w:t>cyberbezpieczeństwa</w:t>
            </w:r>
            <w:proofErr w:type="spellEnd"/>
            <w:r w:rsidRPr="00511545">
              <w:rPr>
                <w:rFonts w:ascii="Arial" w:hAnsi="Arial" w:cs="Arial"/>
                <w:sz w:val="24"/>
                <w:szCs w:val="24"/>
              </w:rPr>
              <w:t xml:space="preserve"> (Dz. U. z 2024 r. poz. 1077 z </w:t>
            </w:r>
            <w:proofErr w:type="spellStart"/>
            <w:r w:rsidRPr="00511545">
              <w:rPr>
                <w:rFonts w:ascii="Arial" w:hAnsi="Arial" w:cs="Arial"/>
                <w:sz w:val="24"/>
                <w:szCs w:val="24"/>
              </w:rPr>
              <w:t>późn</w:t>
            </w:r>
            <w:proofErr w:type="spellEnd"/>
            <w:r w:rsidRPr="00511545">
              <w:rPr>
                <w:rFonts w:ascii="Arial" w:hAnsi="Arial" w:cs="Arial"/>
                <w:sz w:val="24"/>
                <w:szCs w:val="24"/>
              </w:rPr>
              <w:t>. zm.). Wnioskodawca jest zobowiązany do utwardzania konfiguracji do momentu uzyskania wskazanego efektu. Wyeliminowanie podatności musi być potwierdzone przez audyt bezpieczeństwa;</w:t>
            </w:r>
          </w:p>
          <w:p w14:paraId="17A4B39E" w14:textId="52BF0A19" w:rsidR="00B53B44" w:rsidRPr="00511545" w:rsidRDefault="00B53B44" w:rsidP="00511545">
            <w:pPr>
              <w:pStyle w:val="Akapitzlist"/>
              <w:numPr>
                <w:ilvl w:val="0"/>
                <w:numId w:val="18"/>
              </w:numPr>
              <w:spacing w:before="100" w:beforeAutospacing="1" w:after="100" w:afterAutospacing="1"/>
              <w:rPr>
                <w:rFonts w:ascii="Arial" w:hAnsi="Arial" w:cs="Arial"/>
                <w:sz w:val="24"/>
                <w:szCs w:val="24"/>
              </w:rPr>
            </w:pPr>
            <w:r w:rsidRPr="00511545">
              <w:rPr>
                <w:rFonts w:ascii="Arial" w:hAnsi="Arial" w:cs="Arial"/>
                <w:sz w:val="24"/>
                <w:szCs w:val="24"/>
              </w:rPr>
              <w:t>Podmiot wykonujący działalność leczniczą będzie miał wdrożony i utrzymywany system zarządzania bezpieczeństwem informacji opracowany i wdrożony na podstawie Polskiej Normy PN-ISO/IEC 27001, i ciągłością działania. Nadzór nad systemem jest sprawowany przez osobę, której zakres obowiązków nie budzi konfliktu interesów (np. nadzoru nie może sprawować komórka organizacyjna odpowiedzialna za IT);</w:t>
            </w:r>
          </w:p>
          <w:p w14:paraId="4B1D8079" w14:textId="5E82E0B2" w:rsidR="00B53B44" w:rsidRPr="00511545" w:rsidRDefault="00B53B44" w:rsidP="00511545">
            <w:pPr>
              <w:pStyle w:val="Akapitzlist"/>
              <w:numPr>
                <w:ilvl w:val="0"/>
                <w:numId w:val="18"/>
              </w:numPr>
              <w:spacing w:before="100" w:beforeAutospacing="1" w:after="100" w:afterAutospacing="1"/>
              <w:rPr>
                <w:rFonts w:ascii="Arial" w:hAnsi="Arial" w:cs="Arial"/>
                <w:sz w:val="24"/>
                <w:szCs w:val="24"/>
              </w:rPr>
            </w:pPr>
            <w:r w:rsidRPr="00511545">
              <w:rPr>
                <w:rFonts w:ascii="Arial" w:hAnsi="Arial" w:cs="Arial"/>
                <w:sz w:val="24"/>
                <w:szCs w:val="24"/>
              </w:rPr>
              <w:t xml:space="preserve">System kopii bezpieczeństwa; System kopii zapasowych musi umożliwiać realizację kopii zapasowej za pomocą streamera lub biblioteki taśmowej. Kopie te muszą być przechowywane w </w:t>
            </w:r>
            <w:r w:rsidRPr="00511545">
              <w:rPr>
                <w:rFonts w:ascii="Arial" w:hAnsi="Arial" w:cs="Arial"/>
                <w:sz w:val="24"/>
                <w:szCs w:val="24"/>
              </w:rPr>
              <w:lastRenderedPageBreak/>
              <w:t xml:space="preserve">innej lokalizacji niż środowisko produkcyjne, np. inny budynek, a w przypadku braku takiej możliwości, w pomieszczeniu oddalonym od serwerowni. System ten powinien umożliwiać odtworzenie kopii zapasowej i testowe odtworzenie systemów w środowisku testowym. Cały proces musi być opisany procedurą stanowiącą element dokumentacji bezpieczeństwa. Możliwe jest również wdrożenie innego systemu wykonywania kopii zapasowych, który nie będzie oparty na taśmach magnetycznych, jednak musi on być skonfigurowany przez osobę posiadającą kompetencje z zakresu realizacji systemów kopii zapasowych, gwarantującą wykonanie skutecznych kopii zapasowych oraz konfigurację separacji sieciowej. Efektem realizacji musi być przeprowadzenie audytu systemu kopii zapasowej, którego wynik potwierdzi utworzenie </w:t>
            </w:r>
            <w:proofErr w:type="spellStart"/>
            <w:r w:rsidRPr="00511545">
              <w:rPr>
                <w:rFonts w:ascii="Arial" w:hAnsi="Arial" w:cs="Arial"/>
                <w:sz w:val="24"/>
                <w:szCs w:val="24"/>
              </w:rPr>
              <w:t>odmiejscowionej</w:t>
            </w:r>
            <w:proofErr w:type="spellEnd"/>
            <w:r w:rsidRPr="00511545">
              <w:rPr>
                <w:rFonts w:ascii="Arial" w:hAnsi="Arial" w:cs="Arial"/>
                <w:sz w:val="24"/>
                <w:szCs w:val="24"/>
              </w:rPr>
              <w:t xml:space="preserve"> kopii zapasowej i odtworzenie z niej kompletnego systemu oraz wykonanej dokumentacji bezpieczeństwa;</w:t>
            </w:r>
          </w:p>
          <w:p w14:paraId="51F0406B" w14:textId="437D57D0" w:rsidR="00B53B44" w:rsidRPr="00511545" w:rsidRDefault="00B53B44" w:rsidP="00511545">
            <w:pPr>
              <w:pStyle w:val="Akapitzlist"/>
              <w:numPr>
                <w:ilvl w:val="0"/>
                <w:numId w:val="18"/>
              </w:numPr>
              <w:spacing w:before="100" w:beforeAutospacing="1" w:after="100" w:afterAutospacing="1"/>
              <w:rPr>
                <w:rFonts w:ascii="Arial" w:hAnsi="Arial" w:cs="Arial"/>
                <w:sz w:val="24"/>
                <w:szCs w:val="24"/>
              </w:rPr>
            </w:pPr>
            <w:r w:rsidRPr="00511545">
              <w:rPr>
                <w:rFonts w:ascii="Arial" w:hAnsi="Arial" w:cs="Arial"/>
                <w:sz w:val="24"/>
                <w:szCs w:val="24"/>
              </w:rPr>
              <w:t>Zapewnienie bezpieczeństwa poczty elektronicznej;</w:t>
            </w:r>
          </w:p>
          <w:p w14:paraId="318D8361" w14:textId="00151688"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 xml:space="preserve">System poczty elektronicznej wraz z systemem bezpieczeństwa, który będzie obejmował mechanizmy SPF, DMARC, DKIM, </w:t>
            </w:r>
            <w:proofErr w:type="spellStart"/>
            <w:r w:rsidRPr="00511545">
              <w:rPr>
                <w:rFonts w:ascii="Arial" w:hAnsi="Arial" w:cs="Arial"/>
                <w:sz w:val="24"/>
                <w:szCs w:val="24"/>
              </w:rPr>
              <w:t>antyspam</w:t>
            </w:r>
            <w:proofErr w:type="spellEnd"/>
            <w:r w:rsidRPr="00511545">
              <w:rPr>
                <w:rFonts w:ascii="Arial" w:hAnsi="Arial" w:cs="Arial"/>
                <w:sz w:val="24"/>
                <w:szCs w:val="24"/>
              </w:rPr>
              <w:t xml:space="preserve"> oraz ochronę antywirusową.</w:t>
            </w:r>
          </w:p>
          <w:p w14:paraId="753D50D9" w14:textId="6D1C4112"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lastRenderedPageBreak/>
              <w:t xml:space="preserve">Efektem realizacji musi być przeprowadzenie audytu systemu poczty elektronicznej, którego wynik potwierdzi skuteczność wdrożenia SPF, DMARC, DKIM, </w:t>
            </w:r>
            <w:proofErr w:type="spellStart"/>
            <w:r w:rsidRPr="00511545">
              <w:rPr>
                <w:rFonts w:ascii="Arial" w:hAnsi="Arial" w:cs="Arial"/>
                <w:sz w:val="24"/>
                <w:szCs w:val="24"/>
              </w:rPr>
              <w:t>antyspam</w:t>
            </w:r>
            <w:proofErr w:type="spellEnd"/>
            <w:r w:rsidRPr="00511545">
              <w:rPr>
                <w:rFonts w:ascii="Arial" w:hAnsi="Arial" w:cs="Arial"/>
                <w:sz w:val="24"/>
                <w:szCs w:val="24"/>
              </w:rPr>
              <w:t xml:space="preserve"> oraz ochronę antywirusową.</w:t>
            </w:r>
          </w:p>
          <w:p w14:paraId="615DB026" w14:textId="49191D9B"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 xml:space="preserve">SPF: </w:t>
            </w:r>
            <w:proofErr w:type="spellStart"/>
            <w:r w:rsidRPr="00511545">
              <w:rPr>
                <w:rFonts w:ascii="Arial" w:hAnsi="Arial" w:cs="Arial"/>
                <w:sz w:val="24"/>
                <w:szCs w:val="24"/>
              </w:rPr>
              <w:t>Sender</w:t>
            </w:r>
            <w:proofErr w:type="spellEnd"/>
            <w:r w:rsidRPr="00511545">
              <w:rPr>
                <w:rFonts w:ascii="Arial" w:hAnsi="Arial" w:cs="Arial"/>
                <w:sz w:val="24"/>
                <w:szCs w:val="24"/>
              </w:rPr>
              <w:t xml:space="preserve"> Policy Framework - niekomercyjny projekt mający na celu wprowadzenie zabezpieczenia serwerów SMTP przed przyjmowaniem poczty z niedozwolonych źródeł. Ma to pozytywnie wpłynąć na ograniczenie liczby wiadomości mailowych będących spamem, DMARC: (</w:t>
            </w:r>
            <w:proofErr w:type="spellStart"/>
            <w:r w:rsidRPr="00511545">
              <w:rPr>
                <w:rFonts w:ascii="Arial" w:hAnsi="Arial" w:cs="Arial"/>
                <w:sz w:val="24"/>
                <w:szCs w:val="24"/>
              </w:rPr>
              <w:t>Domain-based</w:t>
            </w:r>
            <w:proofErr w:type="spellEnd"/>
            <w:r w:rsidRPr="00511545">
              <w:rPr>
                <w:rFonts w:ascii="Arial" w:hAnsi="Arial" w:cs="Arial"/>
                <w:sz w:val="24"/>
                <w:szCs w:val="24"/>
              </w:rPr>
              <w:t xml:space="preserve"> Message </w:t>
            </w:r>
            <w:proofErr w:type="spellStart"/>
            <w:r w:rsidRPr="00511545">
              <w:rPr>
                <w:rFonts w:ascii="Arial" w:hAnsi="Arial" w:cs="Arial"/>
                <w:sz w:val="24"/>
                <w:szCs w:val="24"/>
              </w:rPr>
              <w:t>Authentication</w:t>
            </w:r>
            <w:proofErr w:type="spellEnd"/>
            <w:r w:rsidRPr="00511545">
              <w:rPr>
                <w:rFonts w:ascii="Arial" w:hAnsi="Arial" w:cs="Arial"/>
                <w:sz w:val="24"/>
                <w:szCs w:val="24"/>
              </w:rPr>
              <w:t xml:space="preserve"> Reporting and </w:t>
            </w:r>
            <w:proofErr w:type="spellStart"/>
            <w:r w:rsidRPr="00511545">
              <w:rPr>
                <w:rFonts w:ascii="Arial" w:hAnsi="Arial" w:cs="Arial"/>
                <w:sz w:val="24"/>
                <w:szCs w:val="24"/>
              </w:rPr>
              <w:t>Conformance</w:t>
            </w:r>
            <w:proofErr w:type="spellEnd"/>
            <w:r w:rsidRPr="00511545">
              <w:rPr>
                <w:rFonts w:ascii="Arial" w:hAnsi="Arial" w:cs="Arial"/>
                <w:sz w:val="24"/>
                <w:szCs w:val="24"/>
              </w:rPr>
              <w:t>) - możliwość ochrony domeny przed nieautoryzowanym użyciem, powszechnie znanym jako fałszowanie wiadomości e-mail, DKIM: (</w:t>
            </w:r>
            <w:proofErr w:type="spellStart"/>
            <w:r w:rsidRPr="00511545">
              <w:rPr>
                <w:rFonts w:ascii="Arial" w:hAnsi="Arial" w:cs="Arial"/>
                <w:sz w:val="24"/>
                <w:szCs w:val="24"/>
              </w:rPr>
              <w:t>DomainKeys</w:t>
            </w:r>
            <w:proofErr w:type="spellEnd"/>
            <w:r w:rsidRPr="00511545">
              <w:rPr>
                <w:rFonts w:ascii="Arial" w:hAnsi="Arial" w:cs="Arial"/>
                <w:sz w:val="24"/>
                <w:szCs w:val="24"/>
              </w:rPr>
              <w:t xml:space="preserve"> </w:t>
            </w:r>
            <w:proofErr w:type="spellStart"/>
            <w:r w:rsidRPr="00511545">
              <w:rPr>
                <w:rFonts w:ascii="Arial" w:hAnsi="Arial" w:cs="Arial"/>
                <w:sz w:val="24"/>
                <w:szCs w:val="24"/>
              </w:rPr>
              <w:t>Identified</w:t>
            </w:r>
            <w:proofErr w:type="spellEnd"/>
            <w:r w:rsidRPr="00511545">
              <w:rPr>
                <w:rFonts w:ascii="Arial" w:hAnsi="Arial" w:cs="Arial"/>
                <w:sz w:val="24"/>
                <w:szCs w:val="24"/>
              </w:rPr>
              <w:t xml:space="preserve"> Mail) - metoda łączenia domeny internetowej z wiadomością e-mail, która pozwala organizacji brać odpowiedzialność za treść e-maila. Sygnatura DKIM zabezpiecza przed podszywaniem się pod nadawcę z innych domen</w:t>
            </w:r>
          </w:p>
          <w:p w14:paraId="3F1FB16E" w14:textId="77777777" w:rsidR="00B53B44" w:rsidRPr="00511545" w:rsidRDefault="00B53B44" w:rsidP="00511545">
            <w:pPr>
              <w:pStyle w:val="Akapitzlist"/>
              <w:numPr>
                <w:ilvl w:val="0"/>
                <w:numId w:val="18"/>
              </w:numPr>
              <w:spacing w:before="100" w:beforeAutospacing="1" w:after="100" w:afterAutospacing="1"/>
              <w:rPr>
                <w:rFonts w:ascii="Arial" w:hAnsi="Arial" w:cs="Arial"/>
                <w:sz w:val="24"/>
                <w:szCs w:val="24"/>
              </w:rPr>
            </w:pPr>
            <w:r w:rsidRPr="00511545">
              <w:rPr>
                <w:rFonts w:ascii="Arial" w:hAnsi="Arial" w:cs="Arial"/>
                <w:sz w:val="24"/>
                <w:szCs w:val="24"/>
              </w:rPr>
              <w:t xml:space="preserve">Został zainstalowany system </w:t>
            </w:r>
            <w:proofErr w:type="spellStart"/>
            <w:r w:rsidRPr="00511545">
              <w:rPr>
                <w:rFonts w:ascii="Arial" w:hAnsi="Arial" w:cs="Arial"/>
                <w:sz w:val="24"/>
                <w:szCs w:val="24"/>
              </w:rPr>
              <w:t>Endpoint</w:t>
            </w:r>
            <w:proofErr w:type="spellEnd"/>
            <w:r w:rsidRPr="00511545">
              <w:rPr>
                <w:rFonts w:ascii="Arial" w:hAnsi="Arial" w:cs="Arial"/>
                <w:sz w:val="24"/>
                <w:szCs w:val="24"/>
              </w:rPr>
              <w:t xml:space="preserve"> </w:t>
            </w:r>
            <w:proofErr w:type="spellStart"/>
            <w:r w:rsidRPr="00511545">
              <w:rPr>
                <w:rFonts w:ascii="Arial" w:hAnsi="Arial" w:cs="Arial"/>
                <w:sz w:val="24"/>
                <w:szCs w:val="24"/>
              </w:rPr>
              <w:t>Detection</w:t>
            </w:r>
            <w:proofErr w:type="spellEnd"/>
            <w:r w:rsidRPr="00511545">
              <w:rPr>
                <w:rFonts w:ascii="Arial" w:hAnsi="Arial" w:cs="Arial"/>
                <w:sz w:val="24"/>
                <w:szCs w:val="24"/>
              </w:rPr>
              <w:t xml:space="preserve"> and </w:t>
            </w:r>
            <w:proofErr w:type="spellStart"/>
            <w:r w:rsidRPr="00511545">
              <w:rPr>
                <w:rFonts w:ascii="Arial" w:hAnsi="Arial" w:cs="Arial"/>
                <w:sz w:val="24"/>
                <w:szCs w:val="24"/>
              </w:rPr>
              <w:t>Response</w:t>
            </w:r>
            <w:proofErr w:type="spellEnd"/>
            <w:r w:rsidRPr="00511545">
              <w:rPr>
                <w:rFonts w:ascii="Arial" w:hAnsi="Arial" w:cs="Arial"/>
                <w:sz w:val="24"/>
                <w:szCs w:val="24"/>
              </w:rPr>
              <w:t xml:space="preserve"> na stacjach roboczych i serwerach; </w:t>
            </w:r>
          </w:p>
          <w:p w14:paraId="034CBA40" w14:textId="77777777"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 xml:space="preserve">Systemy oparte na rozwiązaniach co najmniej klasy </w:t>
            </w:r>
            <w:proofErr w:type="spellStart"/>
            <w:r w:rsidRPr="00511545">
              <w:rPr>
                <w:rFonts w:ascii="Arial" w:hAnsi="Arial" w:cs="Arial"/>
                <w:sz w:val="24"/>
                <w:szCs w:val="24"/>
              </w:rPr>
              <w:t>Endpoint</w:t>
            </w:r>
            <w:proofErr w:type="spellEnd"/>
            <w:r w:rsidRPr="00511545">
              <w:rPr>
                <w:rFonts w:ascii="Arial" w:hAnsi="Arial" w:cs="Arial"/>
                <w:sz w:val="24"/>
                <w:szCs w:val="24"/>
              </w:rPr>
              <w:t xml:space="preserve"> </w:t>
            </w:r>
            <w:proofErr w:type="spellStart"/>
            <w:r w:rsidRPr="00511545">
              <w:rPr>
                <w:rFonts w:ascii="Arial" w:hAnsi="Arial" w:cs="Arial"/>
                <w:sz w:val="24"/>
                <w:szCs w:val="24"/>
              </w:rPr>
              <w:t>Detection</w:t>
            </w:r>
            <w:proofErr w:type="spellEnd"/>
            <w:r w:rsidRPr="00511545">
              <w:rPr>
                <w:rFonts w:ascii="Arial" w:hAnsi="Arial" w:cs="Arial"/>
                <w:sz w:val="24"/>
                <w:szCs w:val="24"/>
              </w:rPr>
              <w:t xml:space="preserve"> and </w:t>
            </w:r>
            <w:proofErr w:type="spellStart"/>
            <w:r w:rsidRPr="00511545">
              <w:rPr>
                <w:rFonts w:ascii="Arial" w:hAnsi="Arial" w:cs="Arial"/>
                <w:sz w:val="24"/>
                <w:szCs w:val="24"/>
              </w:rPr>
              <w:t>Response</w:t>
            </w:r>
            <w:proofErr w:type="spellEnd"/>
            <w:r w:rsidRPr="00511545">
              <w:rPr>
                <w:rFonts w:ascii="Arial" w:hAnsi="Arial" w:cs="Arial"/>
                <w:sz w:val="24"/>
                <w:szCs w:val="24"/>
              </w:rPr>
              <w:t xml:space="preserve"> w architekturze klient - serwer na wszystkich stacjach roboczych oraz serwerach świadczeniodawcy wraz z wdrożeniem w infrastrukturze teleinformatycznej świadczeniodawcy </w:t>
            </w:r>
            <w:r w:rsidRPr="00511545">
              <w:rPr>
                <w:rFonts w:ascii="Arial" w:hAnsi="Arial" w:cs="Arial"/>
                <w:sz w:val="24"/>
                <w:szCs w:val="24"/>
              </w:rPr>
              <w:lastRenderedPageBreak/>
              <w:t xml:space="preserve">przez osobę posiadającą kompetencje z zakresu realizacji systemów antywirusowych. Efektem realizacji musi być przeprowadzenie audytu systemu </w:t>
            </w:r>
            <w:proofErr w:type="spellStart"/>
            <w:r w:rsidRPr="00511545">
              <w:rPr>
                <w:rFonts w:ascii="Arial" w:hAnsi="Arial" w:cs="Arial"/>
                <w:sz w:val="24"/>
                <w:szCs w:val="24"/>
              </w:rPr>
              <w:t>Endpoint</w:t>
            </w:r>
            <w:proofErr w:type="spellEnd"/>
            <w:r w:rsidRPr="00511545">
              <w:rPr>
                <w:rFonts w:ascii="Arial" w:hAnsi="Arial" w:cs="Arial"/>
                <w:sz w:val="24"/>
                <w:szCs w:val="24"/>
              </w:rPr>
              <w:t xml:space="preserve"> </w:t>
            </w:r>
            <w:proofErr w:type="spellStart"/>
            <w:r w:rsidRPr="00511545">
              <w:rPr>
                <w:rFonts w:ascii="Arial" w:hAnsi="Arial" w:cs="Arial"/>
                <w:sz w:val="24"/>
                <w:szCs w:val="24"/>
              </w:rPr>
              <w:t>Detection</w:t>
            </w:r>
            <w:proofErr w:type="spellEnd"/>
            <w:r w:rsidRPr="00511545">
              <w:rPr>
                <w:rFonts w:ascii="Arial" w:hAnsi="Arial" w:cs="Arial"/>
                <w:sz w:val="24"/>
                <w:szCs w:val="24"/>
              </w:rPr>
              <w:t xml:space="preserve"> and </w:t>
            </w:r>
            <w:proofErr w:type="spellStart"/>
            <w:r w:rsidRPr="00511545">
              <w:rPr>
                <w:rFonts w:ascii="Arial" w:hAnsi="Arial" w:cs="Arial"/>
                <w:sz w:val="24"/>
                <w:szCs w:val="24"/>
              </w:rPr>
              <w:t>Response</w:t>
            </w:r>
            <w:proofErr w:type="spellEnd"/>
            <w:r w:rsidRPr="00511545">
              <w:rPr>
                <w:rFonts w:ascii="Arial" w:hAnsi="Arial" w:cs="Arial"/>
                <w:sz w:val="24"/>
                <w:szCs w:val="24"/>
              </w:rPr>
              <w:t>, na wszystkich stacjach roboczych oraz serwerach świadczeniodawcy, który potwierdzi prawidłowość wdrożenia systemu.</w:t>
            </w:r>
          </w:p>
          <w:p w14:paraId="1F4404E7" w14:textId="77777777" w:rsidR="00B53B44" w:rsidRPr="00511545" w:rsidRDefault="00B53B44" w:rsidP="00511545">
            <w:pPr>
              <w:pStyle w:val="Akapitzlist"/>
              <w:numPr>
                <w:ilvl w:val="0"/>
                <w:numId w:val="18"/>
              </w:numPr>
              <w:spacing w:before="100" w:beforeAutospacing="1" w:after="100" w:afterAutospacing="1"/>
              <w:rPr>
                <w:rFonts w:ascii="Arial" w:hAnsi="Arial" w:cs="Arial"/>
                <w:sz w:val="24"/>
                <w:szCs w:val="24"/>
              </w:rPr>
            </w:pPr>
            <w:r w:rsidRPr="00511545">
              <w:rPr>
                <w:rFonts w:ascii="Arial" w:hAnsi="Arial" w:cs="Arial"/>
                <w:sz w:val="24"/>
                <w:szCs w:val="24"/>
              </w:rPr>
              <w:t>Zostaną przeprowadzone skany podatności oraz testy penetracyjne wewnętrznych systemów usługodawców. W wyniku powyższych działań zostaną przeprowadzone konfiguracje, mające na celu usunięcie wykrytych podatności (utwardzenie systemów);</w:t>
            </w:r>
          </w:p>
          <w:p w14:paraId="61D9F6A3" w14:textId="77777777" w:rsidR="002666FC" w:rsidRDefault="00B53B44" w:rsidP="002666FC">
            <w:pPr>
              <w:pStyle w:val="Akapitzlist"/>
              <w:numPr>
                <w:ilvl w:val="0"/>
                <w:numId w:val="18"/>
              </w:numPr>
              <w:spacing w:before="100" w:beforeAutospacing="1" w:after="100" w:afterAutospacing="1"/>
              <w:rPr>
                <w:rFonts w:ascii="Arial" w:hAnsi="Arial" w:cs="Arial"/>
                <w:sz w:val="24"/>
                <w:szCs w:val="24"/>
              </w:rPr>
            </w:pPr>
            <w:r w:rsidRPr="00511545">
              <w:rPr>
                <w:rFonts w:ascii="Arial" w:hAnsi="Arial" w:cs="Arial"/>
                <w:sz w:val="24"/>
                <w:szCs w:val="24"/>
              </w:rPr>
              <w:t>Systemy teleinformatyczne usługodawcy zapewnią zgodność z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34D5AD6" w14:textId="3B6BE983" w:rsidR="00B53B44" w:rsidRPr="002666FC" w:rsidRDefault="00B53B44" w:rsidP="002666FC">
            <w:pPr>
              <w:pStyle w:val="Akapitzlist"/>
              <w:numPr>
                <w:ilvl w:val="0"/>
                <w:numId w:val="18"/>
              </w:numPr>
              <w:spacing w:before="100" w:beforeAutospacing="1" w:after="100" w:afterAutospacing="1"/>
              <w:rPr>
                <w:rFonts w:ascii="Arial" w:hAnsi="Arial" w:cs="Arial"/>
                <w:sz w:val="24"/>
                <w:szCs w:val="24"/>
              </w:rPr>
            </w:pPr>
            <w:r w:rsidRPr="002666FC">
              <w:rPr>
                <w:rFonts w:ascii="Arial" w:hAnsi="Arial" w:cs="Arial"/>
                <w:sz w:val="24"/>
                <w:szCs w:val="24"/>
              </w:rPr>
              <w:t xml:space="preserve">Zapewniono zgodność z narodowymi standardami </w:t>
            </w:r>
            <w:proofErr w:type="spellStart"/>
            <w:r w:rsidRPr="002666FC">
              <w:rPr>
                <w:rFonts w:ascii="Arial" w:hAnsi="Arial" w:cs="Arial"/>
                <w:sz w:val="24"/>
                <w:szCs w:val="24"/>
              </w:rPr>
              <w:t>cyberbezpieczeństwa</w:t>
            </w:r>
            <w:proofErr w:type="spellEnd"/>
            <w:r w:rsidRPr="002666FC">
              <w:rPr>
                <w:rFonts w:ascii="Arial" w:hAnsi="Arial" w:cs="Arial"/>
                <w:sz w:val="24"/>
                <w:szCs w:val="24"/>
              </w:rPr>
              <w:t>:</w:t>
            </w:r>
          </w:p>
          <w:p w14:paraId="088DD37A" w14:textId="34EF71A5"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a) NSC 200, Minimalne wymagania bezpieczeństwa informacji i systemów informacyjnych podmiotów publicznych,</w:t>
            </w:r>
          </w:p>
          <w:p w14:paraId="763E007E" w14:textId="7368D70C" w:rsidR="002666FC" w:rsidRDefault="00B53B44" w:rsidP="002666FC">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lastRenderedPageBreak/>
              <w:t>b) NSC 800-53, Zabezpieczenia i ochrona prywatności systemów informacyjnych oraz organizacji;</w:t>
            </w:r>
          </w:p>
          <w:p w14:paraId="59A92D31" w14:textId="45FE75E7" w:rsidR="00B53B44" w:rsidRPr="002666FC" w:rsidRDefault="002666FC" w:rsidP="002666FC">
            <w:pPr>
              <w:pStyle w:val="Akapitzlist"/>
              <w:numPr>
                <w:ilvl w:val="0"/>
                <w:numId w:val="18"/>
              </w:numPr>
              <w:spacing w:before="100" w:beforeAutospacing="1" w:after="100" w:afterAutospacing="1"/>
              <w:rPr>
                <w:rFonts w:ascii="Arial" w:hAnsi="Arial" w:cs="Arial"/>
                <w:sz w:val="24"/>
                <w:szCs w:val="24"/>
              </w:rPr>
            </w:pPr>
            <w:r w:rsidRPr="002666FC">
              <w:rPr>
                <w:rFonts w:ascii="Arial" w:hAnsi="Arial" w:cs="Arial"/>
                <w:sz w:val="24"/>
                <w:szCs w:val="24"/>
              </w:rPr>
              <w:t>Ustawienie</w:t>
            </w:r>
            <w:r w:rsidR="00B53B44" w:rsidRPr="002666FC">
              <w:rPr>
                <w:rFonts w:ascii="Arial" w:hAnsi="Arial" w:cs="Arial"/>
                <w:sz w:val="24"/>
                <w:szCs w:val="24"/>
              </w:rPr>
              <w:t xml:space="preserve"> zabezpieczeń, zarządzanie ryzykiem oraz audytowanie będzie odbywało się na podstawie Polskich Norm związanych z tą normą, w tym:</w:t>
            </w:r>
          </w:p>
          <w:p w14:paraId="703C27D4" w14:textId="184CC048"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 xml:space="preserve"> a) PN-ISO/IEC 27002 - w odniesieniu do ustanawiania zabezpieczeń;</w:t>
            </w:r>
          </w:p>
          <w:p w14:paraId="5333FEC2" w14:textId="0AFA3A92" w:rsidR="00B53B44" w:rsidRPr="00511545" w:rsidRDefault="00B53B44" w:rsidP="00511545">
            <w:pPr>
              <w:pStyle w:val="Akapitzlist"/>
              <w:spacing w:before="100" w:beforeAutospacing="1" w:after="100" w:afterAutospacing="1"/>
              <w:ind w:left="654"/>
              <w:rPr>
                <w:rFonts w:ascii="Arial" w:hAnsi="Arial" w:cs="Arial"/>
                <w:sz w:val="24"/>
                <w:szCs w:val="24"/>
              </w:rPr>
            </w:pPr>
            <w:r w:rsidRPr="00511545">
              <w:rPr>
                <w:rFonts w:ascii="Arial" w:hAnsi="Arial" w:cs="Arial"/>
                <w:sz w:val="24"/>
                <w:szCs w:val="24"/>
              </w:rPr>
              <w:t>b) PN-ISO/IEC 27005 - w odniesieniu do zarządzania ryzykiem;</w:t>
            </w:r>
          </w:p>
          <w:p w14:paraId="74FF489E" w14:textId="4765D011" w:rsidR="00B53B44" w:rsidRPr="00511545" w:rsidRDefault="00B53B44"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26DD5F10" w14:textId="4D121F8C" w:rsidR="00B53B44" w:rsidRPr="00511545" w:rsidRDefault="00B53B44" w:rsidP="00511545">
            <w:pPr>
              <w:spacing w:after="0"/>
              <w:rPr>
                <w:rFonts w:ascii="Arial" w:hAnsi="Arial" w:cs="Arial"/>
                <w:sz w:val="24"/>
                <w:szCs w:val="24"/>
              </w:rPr>
            </w:pPr>
            <w:r w:rsidRPr="00511545">
              <w:rPr>
                <w:rFonts w:ascii="Arial" w:hAnsi="Arial" w:cs="Arial"/>
                <w:sz w:val="24"/>
                <w:szCs w:val="24"/>
              </w:rPr>
              <w:lastRenderedPageBreak/>
              <w:t>TAK/NIE</w:t>
            </w:r>
          </w:p>
          <w:p w14:paraId="1594BFBC"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(NIE oznacza odrzucenie wniosku)</w:t>
            </w:r>
          </w:p>
          <w:p w14:paraId="068C42E4" w14:textId="7777777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4DEEC768" w14:textId="4B512BA1"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uznaje się za spełnione, jeżeli odpowiedź </w:t>
            </w:r>
            <w:r w:rsidRPr="00511545">
              <w:rPr>
                <w:rFonts w:ascii="Arial" w:hAnsi="Arial" w:cs="Arial"/>
                <w:sz w:val="24"/>
                <w:szCs w:val="24"/>
              </w:rPr>
              <w:lastRenderedPageBreak/>
              <w:t>będzie pozytywna (wartość logiczna: „TAK”).</w:t>
            </w:r>
          </w:p>
          <w:p w14:paraId="0091C2F3" w14:textId="5C64C72B"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B53B44" w:rsidRPr="00511545" w14:paraId="7C6BE059" w14:textId="77777777" w:rsidTr="007C5DE4">
        <w:trPr>
          <w:trHeight w:val="340"/>
        </w:trPr>
        <w:tc>
          <w:tcPr>
            <w:tcW w:w="1660" w:type="dxa"/>
            <w:vAlign w:val="center"/>
          </w:tcPr>
          <w:p w14:paraId="588C580D" w14:textId="7FCA0CD8"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C.14</w:t>
            </w:r>
          </w:p>
        </w:tc>
        <w:tc>
          <w:tcPr>
            <w:tcW w:w="2618" w:type="dxa"/>
            <w:vAlign w:val="center"/>
          </w:tcPr>
          <w:p w14:paraId="1B1AE156" w14:textId="653F78A7" w:rsidR="00B53B44" w:rsidRPr="00511545" w:rsidRDefault="00B53B44" w:rsidP="00511545">
            <w:pPr>
              <w:pStyle w:val="Default"/>
              <w:spacing w:before="100" w:beforeAutospacing="1" w:after="100" w:afterAutospacing="1" w:line="276" w:lineRule="auto"/>
              <w:rPr>
                <w:rStyle w:val="Odwoaniedokomentarza"/>
                <w:rFonts w:ascii="Arial" w:hAnsi="Arial" w:cs="Arial"/>
                <w:color w:val="auto"/>
                <w:sz w:val="24"/>
                <w:szCs w:val="24"/>
                <w:lang w:eastAsia="x-none"/>
              </w:rPr>
            </w:pPr>
            <w:r w:rsidRPr="00511545">
              <w:rPr>
                <w:rStyle w:val="Odwoaniedokomentarza"/>
                <w:rFonts w:ascii="Arial" w:hAnsi="Arial" w:cs="Arial"/>
                <w:color w:val="auto"/>
                <w:sz w:val="24"/>
                <w:szCs w:val="24"/>
                <w:lang w:eastAsia="x-none"/>
              </w:rPr>
              <w:t>S</w:t>
            </w:r>
            <w:r w:rsidRPr="00511545">
              <w:rPr>
                <w:rStyle w:val="Odwoaniedokomentarza"/>
                <w:rFonts w:ascii="Arial" w:hAnsi="Arial" w:cs="Arial"/>
                <w:sz w:val="24"/>
                <w:szCs w:val="24"/>
                <w:lang w:eastAsia="x-none"/>
              </w:rPr>
              <w:t>pełnianie warunków wsparcia dla projektu w zakresie budowy lub rozbudowy regionalnej platformy e-zdrowia</w:t>
            </w:r>
          </w:p>
        </w:tc>
        <w:tc>
          <w:tcPr>
            <w:tcW w:w="6679" w:type="dxa"/>
          </w:tcPr>
          <w:p w14:paraId="76FED88A" w14:textId="77777777" w:rsidR="00B53B44" w:rsidRPr="00511545" w:rsidRDefault="00B53B44" w:rsidP="00511545">
            <w:pPr>
              <w:spacing w:before="100" w:beforeAutospacing="1" w:after="100" w:afterAutospacing="1"/>
              <w:ind w:left="-66"/>
              <w:rPr>
                <w:rFonts w:ascii="Arial" w:hAnsi="Arial" w:cs="Arial"/>
                <w:sz w:val="24"/>
                <w:szCs w:val="24"/>
              </w:rPr>
            </w:pPr>
            <w:r w:rsidRPr="00511545">
              <w:rPr>
                <w:rFonts w:ascii="Arial" w:hAnsi="Arial" w:cs="Arial"/>
                <w:sz w:val="24"/>
                <w:szCs w:val="24"/>
              </w:rPr>
              <w:t>W kryterium sprawdzamy, czy, projekt w zakresie budowy lub rozbudowy regionalnej platformy e-zdrowia (jeżeli taka platforma jest planowana) uwzględnia:</w:t>
            </w:r>
          </w:p>
          <w:p w14:paraId="48E7C53B" w14:textId="4A3BE24A" w:rsidR="00B53B44" w:rsidRPr="00511545" w:rsidRDefault="00B53B44" w:rsidP="00511545">
            <w:pPr>
              <w:pStyle w:val="Akapitzlist"/>
              <w:numPr>
                <w:ilvl w:val="0"/>
                <w:numId w:val="19"/>
              </w:numPr>
              <w:spacing w:before="100" w:beforeAutospacing="1" w:after="100" w:afterAutospacing="1"/>
              <w:rPr>
                <w:rFonts w:ascii="Arial" w:hAnsi="Arial" w:cs="Arial"/>
                <w:sz w:val="24"/>
                <w:szCs w:val="24"/>
              </w:rPr>
            </w:pPr>
            <w:r w:rsidRPr="00511545">
              <w:rPr>
                <w:rFonts w:ascii="Arial" w:hAnsi="Arial" w:cs="Arial"/>
                <w:sz w:val="24"/>
                <w:szCs w:val="24"/>
              </w:rPr>
              <w:t>Usługi dotyczące repozytorium EDM w modelu oprogramowania jako usługa (SaaS) świadczone dla podmiotów leczniczych z regionu. Repozytorium EDM powinno realizować co najmniej usługę przyjmowania, archiwizacji i udostępniania EDM zgodnej z HL7 CDA oraz standardami udostępniania danych medycznych zamieszczonymi w Biuletynie Informacji Publicznej ministra właściwego do spraw zdrowia, w tym co najmniej ze standardem DICOM - w przypadku gdy repozytorium EDM obejmuje dane obrazowe;</w:t>
            </w:r>
          </w:p>
          <w:p w14:paraId="29284F5C" w14:textId="0DA26DF4" w:rsidR="00B53B44" w:rsidRPr="00511545" w:rsidRDefault="00B53B44" w:rsidP="00511545">
            <w:pPr>
              <w:pStyle w:val="Akapitzlist"/>
              <w:numPr>
                <w:ilvl w:val="0"/>
                <w:numId w:val="19"/>
              </w:numPr>
              <w:spacing w:before="100" w:beforeAutospacing="1" w:after="100" w:afterAutospacing="1"/>
              <w:rPr>
                <w:rFonts w:ascii="Arial" w:hAnsi="Arial" w:cs="Arial"/>
                <w:sz w:val="24"/>
                <w:szCs w:val="24"/>
              </w:rPr>
            </w:pPr>
            <w:r w:rsidRPr="00511545">
              <w:rPr>
                <w:rFonts w:ascii="Arial" w:hAnsi="Arial" w:cs="Arial"/>
                <w:sz w:val="24"/>
                <w:szCs w:val="24"/>
              </w:rPr>
              <w:lastRenderedPageBreak/>
              <w:t>Usługi wspierające realizację samorządowych programów polityki zdrowotnej, w szczególności związane z profilaktyką chorób;</w:t>
            </w:r>
          </w:p>
          <w:p w14:paraId="3B1E6E93" w14:textId="77777777" w:rsidR="00B53B44" w:rsidRPr="00511545" w:rsidRDefault="00B53B44" w:rsidP="00511545">
            <w:pPr>
              <w:pStyle w:val="Akapitzlist"/>
              <w:numPr>
                <w:ilvl w:val="0"/>
                <w:numId w:val="19"/>
              </w:numPr>
              <w:spacing w:before="100" w:beforeAutospacing="1" w:after="100" w:afterAutospacing="1"/>
              <w:rPr>
                <w:rFonts w:ascii="Arial" w:hAnsi="Arial" w:cs="Arial"/>
                <w:sz w:val="24"/>
                <w:szCs w:val="24"/>
              </w:rPr>
            </w:pPr>
            <w:r w:rsidRPr="00511545">
              <w:rPr>
                <w:rFonts w:ascii="Arial" w:hAnsi="Arial" w:cs="Arial"/>
                <w:sz w:val="24"/>
                <w:szCs w:val="24"/>
              </w:rPr>
              <w:t>Wspólną infrastrukturę techniczno-systemową, co najmniej w zakresie zapasowych ośrodków przetwarzania danych, oferowaną podmiotom wykonującym działalność leczniczą z danego regionu;</w:t>
            </w:r>
          </w:p>
          <w:p w14:paraId="3D2B203B" w14:textId="70F43EA1" w:rsidR="00B53B44" w:rsidRPr="00511545" w:rsidRDefault="00B53B44" w:rsidP="00511545">
            <w:pPr>
              <w:pStyle w:val="Akapitzlist"/>
              <w:numPr>
                <w:ilvl w:val="0"/>
                <w:numId w:val="19"/>
              </w:numPr>
              <w:spacing w:before="100" w:beforeAutospacing="1" w:after="100" w:afterAutospacing="1"/>
              <w:rPr>
                <w:rFonts w:ascii="Arial" w:hAnsi="Arial" w:cs="Arial"/>
                <w:sz w:val="24"/>
                <w:szCs w:val="24"/>
              </w:rPr>
            </w:pPr>
            <w:r w:rsidRPr="00511545">
              <w:rPr>
                <w:rFonts w:ascii="Arial" w:hAnsi="Arial" w:cs="Arial"/>
                <w:sz w:val="24"/>
                <w:szCs w:val="24"/>
              </w:rPr>
              <w:t xml:space="preserve">Budowę centrum monitorowania zagrożeń </w:t>
            </w:r>
            <w:proofErr w:type="spellStart"/>
            <w:r w:rsidRPr="00511545">
              <w:rPr>
                <w:rFonts w:ascii="Arial" w:hAnsi="Arial" w:cs="Arial"/>
                <w:sz w:val="24"/>
                <w:szCs w:val="24"/>
              </w:rPr>
              <w:t>cyberbezpieczeństwa</w:t>
            </w:r>
            <w:proofErr w:type="spellEnd"/>
            <w:r w:rsidRPr="00511545">
              <w:rPr>
                <w:rFonts w:ascii="Arial" w:hAnsi="Arial" w:cs="Arial"/>
                <w:sz w:val="24"/>
                <w:szCs w:val="24"/>
              </w:rPr>
              <w:t xml:space="preserve"> (SOC) z</w:t>
            </w:r>
            <w:r w:rsidRPr="00511545">
              <w:rPr>
                <w:rFonts w:ascii="Arial" w:hAnsi="Arial" w:cs="Arial"/>
                <w:sz w:val="24"/>
                <w:szCs w:val="24"/>
                <w:lang w:val="pl-PL"/>
              </w:rPr>
              <w:t xml:space="preserve"> </w:t>
            </w:r>
            <w:r w:rsidRPr="00511545">
              <w:rPr>
                <w:rFonts w:ascii="Arial" w:hAnsi="Arial" w:cs="Arial"/>
                <w:sz w:val="24"/>
                <w:szCs w:val="24"/>
              </w:rPr>
              <w:t>możliwością monitorowania infrastruktury podmiotów wykonujących działalność leczniczą z danego regionu;</w:t>
            </w:r>
          </w:p>
          <w:p w14:paraId="71436852" w14:textId="40B13A33"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1EA8CB44" w14:textId="04039D4D" w:rsidR="00B53B44" w:rsidRPr="00511545" w:rsidRDefault="00B53B44" w:rsidP="00511545">
            <w:pPr>
              <w:spacing w:after="0"/>
              <w:rPr>
                <w:rFonts w:ascii="Arial" w:hAnsi="Arial" w:cs="Arial"/>
                <w:sz w:val="24"/>
                <w:szCs w:val="24"/>
              </w:rPr>
            </w:pPr>
            <w:r w:rsidRPr="00511545">
              <w:rPr>
                <w:rFonts w:ascii="Arial" w:hAnsi="Arial" w:cs="Arial"/>
                <w:sz w:val="24"/>
                <w:szCs w:val="24"/>
              </w:rPr>
              <w:lastRenderedPageBreak/>
              <w:t>TAK/NIE</w:t>
            </w:r>
          </w:p>
          <w:p w14:paraId="4C8AB8C2" w14:textId="77777777" w:rsidR="00B53B44" w:rsidRPr="00511545" w:rsidRDefault="00B53B44" w:rsidP="00511545">
            <w:pPr>
              <w:spacing w:after="0"/>
              <w:rPr>
                <w:rFonts w:ascii="Arial" w:hAnsi="Arial" w:cs="Arial"/>
                <w:sz w:val="24"/>
                <w:szCs w:val="24"/>
              </w:rPr>
            </w:pPr>
            <w:r w:rsidRPr="00511545">
              <w:rPr>
                <w:rFonts w:ascii="Arial" w:hAnsi="Arial" w:cs="Arial"/>
                <w:sz w:val="24"/>
                <w:szCs w:val="24"/>
              </w:rPr>
              <w:t>(NIE oznacza odrzucenie wniosku)</w:t>
            </w:r>
          </w:p>
          <w:p w14:paraId="00DEC824" w14:textId="7777777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7DB0C280" w14:textId="19B65656"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 (wartość logiczna: „TAK”).</w:t>
            </w:r>
          </w:p>
          <w:p w14:paraId="420607F4" w14:textId="012295E7" w:rsidR="00B53B44" w:rsidRPr="00511545" w:rsidRDefault="00B53B44"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W trakcie oceny kryterium wnioskodawca może zostać poproszony o uzupełnienie lub poprawienie wniosku.</w:t>
            </w:r>
          </w:p>
        </w:tc>
      </w:tr>
      <w:tr w:rsidR="00AF1565" w:rsidRPr="00511545" w14:paraId="15B4BCBE" w14:textId="77777777" w:rsidTr="007C5DE4">
        <w:trPr>
          <w:trHeight w:val="340"/>
        </w:trPr>
        <w:tc>
          <w:tcPr>
            <w:tcW w:w="1660" w:type="dxa"/>
            <w:vAlign w:val="center"/>
          </w:tcPr>
          <w:p w14:paraId="5B86CE51" w14:textId="3FD2C87F"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C.15</w:t>
            </w:r>
          </w:p>
        </w:tc>
        <w:tc>
          <w:tcPr>
            <w:tcW w:w="2618" w:type="dxa"/>
            <w:vAlign w:val="center"/>
          </w:tcPr>
          <w:p w14:paraId="14627FA3"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Zgodność projektu z Mapą Potrzeb Zdrowotnych na lata 2022-2026</w:t>
            </w:r>
          </w:p>
          <w:p w14:paraId="5DA5D390" w14:textId="77777777" w:rsidR="00AF1565" w:rsidRPr="00511545" w:rsidRDefault="00AF1565" w:rsidP="00511545">
            <w:pPr>
              <w:pStyle w:val="Default"/>
              <w:spacing w:before="100" w:beforeAutospacing="1" w:after="100" w:afterAutospacing="1" w:line="276" w:lineRule="auto"/>
              <w:rPr>
                <w:rStyle w:val="Odwoaniedokomentarza"/>
                <w:rFonts w:ascii="Arial" w:hAnsi="Arial" w:cs="Arial"/>
                <w:color w:val="auto"/>
                <w:sz w:val="24"/>
                <w:szCs w:val="24"/>
                <w:lang w:eastAsia="x-none"/>
              </w:rPr>
            </w:pPr>
          </w:p>
        </w:tc>
        <w:tc>
          <w:tcPr>
            <w:tcW w:w="6679" w:type="dxa"/>
          </w:tcPr>
          <w:p w14:paraId="21C75F57"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W kryterium sprawdzamy, czy realizacja projektu jest uzasadniona danymi, aktualnymi na dzień ogłoszenia naboru, zawartymi w Mapie Potrzeb Zdrowotnych na lata 2022-2026 lub danymi źródłowymi do ww. mapy dostępnymi na internetowej platformie danych Baza Analiz Systemowych i Wdrożeniowych  udostępnionej przez Ministerstwo Zdrowia, o ile dane wymagane do oceny projektu nie zostały uwzględnione w obowiązującej mapie.</w:t>
            </w:r>
          </w:p>
          <w:p w14:paraId="3DB228DC" w14:textId="78A15F40"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61D00180" w14:textId="77777777" w:rsidR="00AF1565" w:rsidRPr="00511545" w:rsidRDefault="00AF1565" w:rsidP="00511545">
            <w:pPr>
              <w:spacing w:after="0"/>
              <w:rPr>
                <w:rFonts w:ascii="Arial" w:hAnsi="Arial" w:cs="Arial"/>
                <w:sz w:val="24"/>
                <w:szCs w:val="24"/>
              </w:rPr>
            </w:pPr>
            <w:r w:rsidRPr="00511545">
              <w:rPr>
                <w:rFonts w:ascii="Arial" w:hAnsi="Arial" w:cs="Arial"/>
                <w:sz w:val="24"/>
                <w:szCs w:val="24"/>
              </w:rPr>
              <w:t>TAK/NIE</w:t>
            </w:r>
          </w:p>
          <w:p w14:paraId="03D67108" w14:textId="77777777" w:rsidR="00AF1565" w:rsidRPr="00511545" w:rsidRDefault="00AF1565" w:rsidP="00511545">
            <w:pPr>
              <w:spacing w:after="0"/>
              <w:rPr>
                <w:rFonts w:ascii="Arial" w:hAnsi="Arial" w:cs="Arial"/>
                <w:sz w:val="24"/>
                <w:szCs w:val="24"/>
              </w:rPr>
            </w:pPr>
            <w:r w:rsidRPr="00511545">
              <w:rPr>
                <w:rFonts w:ascii="Arial" w:hAnsi="Arial" w:cs="Arial"/>
                <w:sz w:val="24"/>
                <w:szCs w:val="24"/>
              </w:rPr>
              <w:t>(NIE oznacza odrzucenie wniosku)</w:t>
            </w:r>
          </w:p>
          <w:p w14:paraId="54BAF81A"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23CCE021"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Kryterium uznaje się za spełnione, jeżeli odpowiedź </w:t>
            </w:r>
            <w:r w:rsidRPr="00511545">
              <w:rPr>
                <w:rFonts w:ascii="Arial" w:hAnsi="Arial" w:cs="Arial"/>
                <w:sz w:val="24"/>
                <w:szCs w:val="24"/>
              </w:rPr>
              <w:lastRenderedPageBreak/>
              <w:t>będzie pozytywna (wartość logiczna: „TAK”).</w:t>
            </w:r>
          </w:p>
          <w:p w14:paraId="76D648D3" w14:textId="05BF0DEF" w:rsidR="00AF1565" w:rsidRPr="00511545" w:rsidRDefault="00AF1565" w:rsidP="00511545">
            <w:pPr>
              <w:spacing w:after="0"/>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AF1565" w:rsidRPr="00511545" w14:paraId="43E433E4" w14:textId="77777777" w:rsidTr="007C5DE4">
        <w:trPr>
          <w:trHeight w:val="340"/>
        </w:trPr>
        <w:tc>
          <w:tcPr>
            <w:tcW w:w="1660" w:type="dxa"/>
            <w:vAlign w:val="center"/>
          </w:tcPr>
          <w:p w14:paraId="57C02DBE" w14:textId="0D86494B"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C.16</w:t>
            </w:r>
          </w:p>
        </w:tc>
        <w:tc>
          <w:tcPr>
            <w:tcW w:w="2618" w:type="dxa"/>
            <w:vAlign w:val="center"/>
          </w:tcPr>
          <w:p w14:paraId="73B66FF3"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Zgodność projektu z dokumentem „Zdrowa Przyszłość. Ramy Strategiczne Rozwoju Systemu Ochrony Zdrowia na lata 2021-2027 z perspektywą do 2030 r.”</w:t>
            </w:r>
          </w:p>
          <w:p w14:paraId="02A7AB1E" w14:textId="77777777" w:rsidR="00AF1565" w:rsidRPr="00511545" w:rsidRDefault="00AF1565" w:rsidP="00511545">
            <w:pPr>
              <w:pStyle w:val="Default"/>
              <w:spacing w:before="100" w:beforeAutospacing="1" w:after="100" w:afterAutospacing="1" w:line="276" w:lineRule="auto"/>
              <w:rPr>
                <w:rStyle w:val="Odwoaniedokomentarza"/>
                <w:rFonts w:ascii="Arial" w:hAnsi="Arial" w:cs="Arial"/>
                <w:color w:val="auto"/>
                <w:sz w:val="24"/>
                <w:szCs w:val="24"/>
                <w:lang w:val="x-none" w:eastAsia="x-none"/>
              </w:rPr>
            </w:pPr>
          </w:p>
        </w:tc>
        <w:tc>
          <w:tcPr>
            <w:tcW w:w="6679" w:type="dxa"/>
          </w:tcPr>
          <w:p w14:paraId="38F1B5D6"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 xml:space="preserve">W kryterium sprawdzamy, czy działania zaplanowane w projekcie są zgodne z odpowiednimi celami zdefiniowanymi w dokumencie „Zdrowa Przyszłość. Ramy Strategiczne Rozwoju Systemu Ochrony Zdrowia na lata 2021-2027 z perspektywą do 2030 r.” </w:t>
            </w:r>
          </w:p>
          <w:p w14:paraId="755C503F" w14:textId="2BD9B6A0" w:rsidR="00AF1565" w:rsidRPr="00511545" w:rsidRDefault="00AF1565" w:rsidP="00511545">
            <w:pPr>
              <w:tabs>
                <w:tab w:val="left" w:pos="2145"/>
              </w:tabs>
              <w:rPr>
                <w:rFonts w:ascii="Arial" w:hAnsi="Arial" w:cs="Arial"/>
                <w:sz w:val="24"/>
                <w:szCs w:val="24"/>
              </w:rPr>
            </w:pPr>
            <w:r w:rsidRPr="00511545">
              <w:rPr>
                <w:rFonts w:ascii="Arial" w:hAnsi="Arial" w:cs="Arial"/>
                <w:sz w:val="24"/>
                <w:szCs w:val="24"/>
              </w:rPr>
              <w:t>Kryterium jest weryfikowane w oparciu o wniosek o dofinansowanie projektu i załączniki.</w:t>
            </w:r>
          </w:p>
        </w:tc>
        <w:tc>
          <w:tcPr>
            <w:tcW w:w="3326" w:type="dxa"/>
            <w:vAlign w:val="center"/>
          </w:tcPr>
          <w:p w14:paraId="5A3FD078" w14:textId="77777777" w:rsidR="00AF1565" w:rsidRPr="00511545" w:rsidRDefault="00AF1565" w:rsidP="00511545">
            <w:pPr>
              <w:spacing w:after="0"/>
              <w:rPr>
                <w:rFonts w:ascii="Arial" w:hAnsi="Arial" w:cs="Arial"/>
                <w:sz w:val="24"/>
                <w:szCs w:val="24"/>
              </w:rPr>
            </w:pPr>
            <w:r w:rsidRPr="00511545">
              <w:rPr>
                <w:rFonts w:ascii="Arial" w:hAnsi="Arial" w:cs="Arial"/>
                <w:sz w:val="24"/>
                <w:szCs w:val="24"/>
              </w:rPr>
              <w:t>TAK/NIE</w:t>
            </w:r>
          </w:p>
          <w:p w14:paraId="5D2D7C36" w14:textId="77777777" w:rsidR="00AF1565" w:rsidRPr="00511545" w:rsidRDefault="00AF1565" w:rsidP="00511545">
            <w:pPr>
              <w:spacing w:after="0"/>
              <w:rPr>
                <w:rFonts w:ascii="Arial" w:hAnsi="Arial" w:cs="Arial"/>
                <w:sz w:val="24"/>
                <w:szCs w:val="24"/>
              </w:rPr>
            </w:pPr>
            <w:r w:rsidRPr="00511545">
              <w:rPr>
                <w:rFonts w:ascii="Arial" w:hAnsi="Arial" w:cs="Arial"/>
                <w:sz w:val="24"/>
                <w:szCs w:val="24"/>
              </w:rPr>
              <w:t>(NIE oznacza odrzucenie wniosku)</w:t>
            </w:r>
          </w:p>
          <w:p w14:paraId="3502FDAF"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4ECAE2CA"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 (wartość logiczna: „TAK”).</w:t>
            </w:r>
          </w:p>
          <w:p w14:paraId="717F837D" w14:textId="586B2C68" w:rsidR="00AF1565" w:rsidRPr="00511545" w:rsidRDefault="00AF1565" w:rsidP="00511545">
            <w:pPr>
              <w:spacing w:after="0"/>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r w:rsidR="00AF1565" w:rsidRPr="00511545" w14:paraId="5CB7E02F" w14:textId="77777777" w:rsidTr="007C5DE4">
        <w:trPr>
          <w:trHeight w:val="340"/>
        </w:trPr>
        <w:tc>
          <w:tcPr>
            <w:tcW w:w="1660" w:type="dxa"/>
            <w:vAlign w:val="center"/>
          </w:tcPr>
          <w:p w14:paraId="21A18155" w14:textId="2293877F"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lastRenderedPageBreak/>
              <w:t>C.17</w:t>
            </w:r>
          </w:p>
        </w:tc>
        <w:tc>
          <w:tcPr>
            <w:tcW w:w="2618" w:type="dxa"/>
            <w:vAlign w:val="center"/>
          </w:tcPr>
          <w:p w14:paraId="4BEB68A1" w14:textId="5283FB93" w:rsidR="00AF1565" w:rsidRPr="00511545" w:rsidRDefault="00AF1565" w:rsidP="002666FC">
            <w:pPr>
              <w:spacing w:before="100" w:beforeAutospacing="1" w:after="100" w:afterAutospacing="1"/>
              <w:rPr>
                <w:rStyle w:val="Odwoaniedokomentarza"/>
                <w:rFonts w:ascii="Arial" w:hAnsi="Arial" w:cs="Arial"/>
                <w:sz w:val="24"/>
                <w:szCs w:val="24"/>
                <w:lang w:val="x-none" w:eastAsia="x-none"/>
              </w:rPr>
            </w:pPr>
            <w:r w:rsidRPr="00511545">
              <w:rPr>
                <w:rFonts w:ascii="Arial" w:hAnsi="Arial" w:cs="Arial"/>
                <w:sz w:val="24"/>
                <w:szCs w:val="24"/>
              </w:rPr>
              <w:t>Zgodność projektu z Planami Transformacji</w:t>
            </w:r>
          </w:p>
        </w:tc>
        <w:tc>
          <w:tcPr>
            <w:tcW w:w="6679" w:type="dxa"/>
          </w:tcPr>
          <w:p w14:paraId="76FB4F0A"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W kryterium sprawdzamy, czy projekt jest zgodny z Planami Transformacji (odpowiednio krajowym lub regionalnym),  o ile zakres działań zaplanowanych w projekcie jest ujęty w danym Planie.</w:t>
            </w:r>
          </w:p>
          <w:p w14:paraId="781519C5"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Kryterium jest weryfikowane w oparciu o wniosek o dofinansowanie projektu i załączniki.</w:t>
            </w:r>
          </w:p>
          <w:p w14:paraId="2119BEA8" w14:textId="77777777" w:rsidR="00AF1565" w:rsidRPr="00511545" w:rsidRDefault="00AF1565" w:rsidP="00511545">
            <w:pPr>
              <w:spacing w:before="100" w:beforeAutospacing="1" w:after="100" w:afterAutospacing="1"/>
              <w:ind w:left="-66"/>
              <w:rPr>
                <w:rFonts w:ascii="Arial" w:hAnsi="Arial" w:cs="Arial"/>
                <w:sz w:val="24"/>
                <w:szCs w:val="24"/>
              </w:rPr>
            </w:pPr>
          </w:p>
        </w:tc>
        <w:tc>
          <w:tcPr>
            <w:tcW w:w="3326" w:type="dxa"/>
            <w:vAlign w:val="center"/>
          </w:tcPr>
          <w:p w14:paraId="5C8A9466" w14:textId="77777777" w:rsidR="00AF1565" w:rsidRPr="00511545" w:rsidRDefault="00AF1565" w:rsidP="00511545">
            <w:pPr>
              <w:spacing w:after="0"/>
              <w:rPr>
                <w:rFonts w:ascii="Arial" w:hAnsi="Arial" w:cs="Arial"/>
                <w:sz w:val="24"/>
                <w:szCs w:val="24"/>
              </w:rPr>
            </w:pPr>
            <w:r w:rsidRPr="00511545">
              <w:rPr>
                <w:rFonts w:ascii="Arial" w:hAnsi="Arial" w:cs="Arial"/>
                <w:sz w:val="24"/>
                <w:szCs w:val="24"/>
              </w:rPr>
              <w:t>TAK/NIE</w:t>
            </w:r>
          </w:p>
          <w:p w14:paraId="4B6BF461" w14:textId="77777777" w:rsidR="00AF1565" w:rsidRPr="00511545" w:rsidRDefault="00AF1565" w:rsidP="00511545">
            <w:pPr>
              <w:spacing w:after="0"/>
              <w:rPr>
                <w:rFonts w:ascii="Arial" w:hAnsi="Arial" w:cs="Arial"/>
                <w:sz w:val="24"/>
                <w:szCs w:val="24"/>
              </w:rPr>
            </w:pPr>
            <w:r w:rsidRPr="00511545">
              <w:rPr>
                <w:rFonts w:ascii="Arial" w:hAnsi="Arial" w:cs="Arial"/>
                <w:sz w:val="24"/>
                <w:szCs w:val="24"/>
              </w:rPr>
              <w:t>(NIE oznacza odrzucenie wniosku)</w:t>
            </w:r>
          </w:p>
          <w:p w14:paraId="078B1997"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Kryterium obligatoryjne – spełnienie kryterium jest niezbędne do przyznania dofinansowania.</w:t>
            </w:r>
          </w:p>
          <w:p w14:paraId="7E615BFE" w14:textId="77777777" w:rsidR="00AF1565" w:rsidRPr="00511545" w:rsidRDefault="00AF1565" w:rsidP="00511545">
            <w:pPr>
              <w:spacing w:before="100" w:beforeAutospacing="1" w:after="100" w:afterAutospacing="1"/>
              <w:rPr>
                <w:rFonts w:ascii="Arial" w:hAnsi="Arial" w:cs="Arial"/>
                <w:sz w:val="24"/>
                <w:szCs w:val="24"/>
              </w:rPr>
            </w:pPr>
            <w:r w:rsidRPr="00511545">
              <w:rPr>
                <w:rFonts w:ascii="Arial" w:hAnsi="Arial" w:cs="Arial"/>
                <w:sz w:val="24"/>
                <w:szCs w:val="24"/>
              </w:rPr>
              <w:t>Kryterium uznaje się za spełnione, jeżeli odpowiedź będzie pozytywna (wartość logiczna: „TAK”).</w:t>
            </w:r>
          </w:p>
          <w:p w14:paraId="73B40886" w14:textId="78130A91" w:rsidR="00AF1565" w:rsidRPr="00511545" w:rsidRDefault="00AF1565" w:rsidP="00511545">
            <w:pPr>
              <w:spacing w:after="0"/>
              <w:rPr>
                <w:rFonts w:ascii="Arial" w:hAnsi="Arial" w:cs="Arial"/>
                <w:sz w:val="24"/>
                <w:szCs w:val="24"/>
              </w:rPr>
            </w:pPr>
            <w:r w:rsidRPr="00511545">
              <w:rPr>
                <w:rFonts w:ascii="Arial" w:hAnsi="Arial" w:cs="Arial"/>
                <w:sz w:val="24"/>
                <w:szCs w:val="24"/>
              </w:rPr>
              <w:t>W trakcie oceny kryterium wnioskodawca może zostać poproszony o uzupełnienie lub poprawienie wniosku.</w:t>
            </w:r>
          </w:p>
        </w:tc>
      </w:tr>
    </w:tbl>
    <w:p w14:paraId="092CF298" w14:textId="77777777" w:rsidR="00F24F3A" w:rsidRPr="00511545" w:rsidRDefault="00F24F3A" w:rsidP="00511545">
      <w:pPr>
        <w:spacing w:before="100" w:beforeAutospacing="1" w:after="100" w:afterAutospacing="1"/>
        <w:rPr>
          <w:rFonts w:ascii="Arial" w:hAnsi="Arial" w:cs="Arial"/>
          <w:color w:val="FF0000"/>
          <w:sz w:val="24"/>
          <w:szCs w:val="24"/>
          <w:lang w:eastAsia="pl-PL"/>
        </w:rPr>
      </w:pPr>
    </w:p>
    <w:sectPr w:rsidR="00F24F3A" w:rsidRPr="00511545" w:rsidSect="003B0164">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371F3" w14:textId="77777777" w:rsidR="00FA5DA2" w:rsidRDefault="00FA5DA2" w:rsidP="00D15E00">
      <w:pPr>
        <w:spacing w:after="0" w:line="240" w:lineRule="auto"/>
      </w:pPr>
      <w:r>
        <w:separator/>
      </w:r>
    </w:p>
  </w:endnote>
  <w:endnote w:type="continuationSeparator" w:id="0">
    <w:p w14:paraId="757F771A" w14:textId="77777777" w:rsidR="00FA5DA2" w:rsidRDefault="00FA5DA2"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A604D" w14:textId="141D7857" w:rsidR="00FD6948" w:rsidRDefault="00FD6948" w:rsidP="001B45FE">
    <w:pPr>
      <w:pStyle w:val="Stopka"/>
      <w:jc w:val="right"/>
    </w:pPr>
    <w:r>
      <w:fldChar w:fldCharType="begin"/>
    </w:r>
    <w:r>
      <w:instrText>PAGE   \* MERGEFORMAT</w:instrText>
    </w:r>
    <w:r>
      <w:fldChar w:fldCharType="separate"/>
    </w:r>
    <w:r w:rsidR="009632DE" w:rsidRPr="009632DE">
      <w:rPr>
        <w:noProof/>
        <w:lang w:val="pl-PL"/>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163C2" w14:textId="77777777" w:rsidR="00FD6948" w:rsidRPr="00EE54CD" w:rsidRDefault="00FD6948" w:rsidP="00EE54CD">
    <w:pPr>
      <w:pStyle w:val="Stopka"/>
      <w:jc w:val="center"/>
    </w:pPr>
    <w:r>
      <w:rPr>
        <w:noProof/>
        <w:lang w:val="pl-PL" w:eastAsia="pl-PL"/>
      </w:rPr>
      <w:drawing>
        <wp:inline distT="0" distB="0" distL="0" distR="0" wp14:anchorId="3DFED206" wp14:editId="73CBF928">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3835B" w14:textId="77777777" w:rsidR="00FA5DA2" w:rsidRDefault="00FA5DA2" w:rsidP="00D15E00">
      <w:pPr>
        <w:spacing w:after="0" w:line="240" w:lineRule="auto"/>
      </w:pPr>
      <w:r>
        <w:separator/>
      </w:r>
    </w:p>
  </w:footnote>
  <w:footnote w:type="continuationSeparator" w:id="0">
    <w:p w14:paraId="145A8434" w14:textId="77777777" w:rsidR="00FA5DA2" w:rsidRDefault="00FA5DA2" w:rsidP="00D15E00">
      <w:pPr>
        <w:spacing w:after="0" w:line="240" w:lineRule="auto"/>
      </w:pPr>
      <w:r>
        <w:continuationSeparator/>
      </w:r>
    </w:p>
  </w:footnote>
  <w:footnote w:id="1">
    <w:p w14:paraId="7A23923D" w14:textId="362915DA" w:rsidR="00B1776B" w:rsidRPr="00CD67F9" w:rsidRDefault="00B1776B" w:rsidP="00527B9B">
      <w:pPr>
        <w:pStyle w:val="Tekstprzypisudolnego"/>
        <w:spacing w:before="100" w:beforeAutospacing="1" w:after="100" w:afterAutospacing="1" w:line="276" w:lineRule="auto"/>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 xml:space="preserve"> </w:t>
      </w:r>
      <w:r w:rsidRPr="00CD67F9">
        <w:rPr>
          <w:rFonts w:ascii="Arial" w:hAnsi="Arial" w:cs="Arial"/>
          <w:sz w:val="24"/>
          <w:szCs w:val="24"/>
          <w:lang w:val="pl-PL" w:eastAsia="en-US"/>
        </w:rPr>
        <w:t>W każdym kryterium przez „wnioskodawcę” rozumiemy też partnera/partnerów, chyba że kryterium stanowi inaczej.</w:t>
      </w:r>
    </w:p>
  </w:footnote>
  <w:footnote w:id="2">
    <w:p w14:paraId="190CB806" w14:textId="77777777" w:rsidR="00B1776B" w:rsidRPr="00CD67F9" w:rsidRDefault="00B1776B" w:rsidP="00527B9B">
      <w:pPr>
        <w:pStyle w:val="Tekstprzypisudolnego"/>
        <w:spacing w:before="100" w:beforeAutospacing="1" w:after="100" w:afterAutospacing="1" w:line="276" w:lineRule="auto"/>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 xml:space="preserve"> </w:t>
      </w:r>
      <w:r w:rsidRPr="00CD67F9">
        <w:rPr>
          <w:rFonts w:ascii="Arial" w:hAnsi="Arial" w:cs="Arial"/>
          <w:bCs/>
          <w:sz w:val="24"/>
          <w:szCs w:val="24"/>
        </w:rPr>
        <w:t>Wykluczenia podmiotowe określone w regulaminie wyboru projektów weryfikowane będą przed podpisaniem umowy.</w:t>
      </w:r>
    </w:p>
  </w:footnote>
  <w:footnote w:id="3">
    <w:p w14:paraId="17FC7F85" w14:textId="77777777" w:rsidR="00B1776B" w:rsidRPr="00CD67F9" w:rsidRDefault="00B1776B" w:rsidP="00527B9B">
      <w:pPr>
        <w:pStyle w:val="Tekstprzypisudolnego"/>
        <w:spacing w:before="100" w:beforeAutospacing="1" w:after="100" w:afterAutospacing="1" w:line="276" w:lineRule="auto"/>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 xml:space="preserve"> </w:t>
      </w:r>
      <w:bookmarkStart w:id="2" w:name="_Hlk132271044"/>
      <w:r w:rsidRPr="00CD67F9">
        <w:rPr>
          <w:rFonts w:ascii="Arial" w:hAnsi="Arial" w:cs="Arial"/>
          <w:sz w:val="24"/>
          <w:szCs w:val="24"/>
        </w:rPr>
        <w:t>Rozporządzenie Parlamentu Europejskiego i Rady (UE) 2021/1058 z dnia 24 czerwca 2021 r. w sprawie Europejskiego Funduszu Rozwoju Regionalnego i Funduszu Spójności (Dz. U. UE. L. z</w:t>
      </w:r>
      <w:r w:rsidRPr="00CD67F9">
        <w:rPr>
          <w:rFonts w:ascii="Arial" w:hAnsi="Arial" w:cs="Arial"/>
          <w:sz w:val="24"/>
          <w:szCs w:val="24"/>
          <w:lang w:val="pl-PL"/>
        </w:rPr>
        <w:t> </w:t>
      </w:r>
      <w:r w:rsidRPr="00CD67F9">
        <w:rPr>
          <w:rFonts w:ascii="Arial" w:hAnsi="Arial" w:cs="Arial"/>
          <w:sz w:val="24"/>
          <w:szCs w:val="24"/>
        </w:rPr>
        <w:t>2021</w:t>
      </w:r>
      <w:r w:rsidRPr="00CD67F9">
        <w:rPr>
          <w:rFonts w:ascii="Arial" w:hAnsi="Arial" w:cs="Arial"/>
          <w:sz w:val="24"/>
          <w:szCs w:val="24"/>
          <w:lang w:val="pl-PL"/>
        </w:rPr>
        <w:t> </w:t>
      </w:r>
      <w:r w:rsidRPr="00CD67F9">
        <w:rPr>
          <w:rFonts w:ascii="Arial" w:hAnsi="Arial" w:cs="Arial"/>
          <w:sz w:val="24"/>
          <w:szCs w:val="24"/>
        </w:rPr>
        <w:t>r.</w:t>
      </w:r>
      <w:r w:rsidRPr="00CD67F9">
        <w:rPr>
          <w:rFonts w:ascii="Arial" w:hAnsi="Arial" w:cs="Arial"/>
          <w:sz w:val="24"/>
          <w:szCs w:val="24"/>
          <w:lang w:val="pl-PL"/>
        </w:rPr>
        <w:t xml:space="preserve"> </w:t>
      </w:r>
      <w:r w:rsidRPr="00CD67F9">
        <w:rPr>
          <w:rFonts w:ascii="Arial" w:hAnsi="Arial" w:cs="Arial"/>
          <w:sz w:val="24"/>
          <w:szCs w:val="24"/>
        </w:rPr>
        <w:t xml:space="preserve"> Nr 231, str. 60 z </w:t>
      </w:r>
      <w:proofErr w:type="spellStart"/>
      <w:r w:rsidRPr="00CD67F9">
        <w:rPr>
          <w:rFonts w:ascii="Arial" w:hAnsi="Arial" w:cs="Arial"/>
          <w:sz w:val="24"/>
          <w:szCs w:val="24"/>
        </w:rPr>
        <w:t>późn</w:t>
      </w:r>
      <w:proofErr w:type="spellEnd"/>
      <w:r w:rsidRPr="00CD67F9">
        <w:rPr>
          <w:rFonts w:ascii="Arial" w:hAnsi="Arial" w:cs="Arial"/>
          <w:sz w:val="24"/>
          <w:szCs w:val="24"/>
        </w:rPr>
        <w:t>. zm.).</w:t>
      </w:r>
      <w:bookmarkEnd w:id="2"/>
    </w:p>
  </w:footnote>
  <w:footnote w:id="4">
    <w:p w14:paraId="6FBA1E70" w14:textId="77777777" w:rsidR="00B1776B" w:rsidRPr="00CD67F9" w:rsidRDefault="00B1776B" w:rsidP="00527B9B">
      <w:pPr>
        <w:pStyle w:val="Tekstprzypisudolnego"/>
        <w:spacing w:before="100" w:beforeAutospacing="1" w:after="100" w:afterAutospacing="1" w:line="276" w:lineRule="auto"/>
        <w:rPr>
          <w:rFonts w:ascii="Arial" w:hAnsi="Arial" w:cs="Arial"/>
          <w:sz w:val="24"/>
          <w:szCs w:val="24"/>
          <w:lang w:val="pl-PL"/>
        </w:rPr>
      </w:pPr>
      <w:r w:rsidRPr="00CD67F9">
        <w:rPr>
          <w:rStyle w:val="Odwoanieprzypisudolnego"/>
          <w:rFonts w:ascii="Arial" w:hAnsi="Arial" w:cs="Arial"/>
          <w:sz w:val="24"/>
          <w:szCs w:val="24"/>
        </w:rPr>
        <w:footnoteRef/>
      </w:r>
      <w:r w:rsidRPr="00CD67F9">
        <w:rPr>
          <w:rFonts w:ascii="Arial" w:hAnsi="Arial" w:cs="Arial"/>
          <w:sz w:val="24"/>
          <w:szCs w:val="24"/>
        </w:rPr>
        <w:t xml:space="preserve"> Rozporządzenie Komisji (UE) Nr 651/2014 z dnia 17 czerwca 2014 r. uznającego niektóre rodzaje pomocy za zgodne z rynkiem wewnętrznym w zastosowaniu art. 107 i 108 Traktatu) (Dz. Urz. UE L 187 z 26.06.2014 z </w:t>
      </w:r>
      <w:proofErr w:type="spellStart"/>
      <w:r w:rsidRPr="00CD67F9">
        <w:rPr>
          <w:rFonts w:ascii="Arial" w:hAnsi="Arial" w:cs="Arial"/>
          <w:sz w:val="24"/>
          <w:szCs w:val="24"/>
        </w:rPr>
        <w:t>późn</w:t>
      </w:r>
      <w:proofErr w:type="spellEnd"/>
      <w:r w:rsidRPr="00CD67F9">
        <w:rPr>
          <w:rFonts w:ascii="Arial" w:hAnsi="Arial" w:cs="Arial"/>
          <w:sz w:val="24"/>
          <w:szCs w:val="24"/>
        </w:rPr>
        <w:t>. zm.)</w:t>
      </w:r>
      <w:r w:rsidRPr="00CD67F9">
        <w:rPr>
          <w:rFonts w:ascii="Arial" w:hAnsi="Arial" w:cs="Arial"/>
          <w:sz w:val="24"/>
          <w:szCs w:val="24"/>
          <w:lang w:val="pl-PL"/>
        </w:rPr>
        <w:t>.</w:t>
      </w:r>
    </w:p>
  </w:footnote>
  <w:footnote w:id="5">
    <w:p w14:paraId="0CC3E702" w14:textId="77777777" w:rsidR="00B1776B" w:rsidRPr="00CD67F9" w:rsidRDefault="00B1776B" w:rsidP="00527B9B">
      <w:pPr>
        <w:pStyle w:val="Tekstprzypisudolnego"/>
        <w:spacing w:before="100" w:beforeAutospacing="1" w:after="100" w:afterAutospacing="1" w:line="276" w:lineRule="auto"/>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 xml:space="preserve"> Rozporządzenie Komisji (UE) 2023/2831 z dnia 13 grudnia 2023 r. w sprawie stosowania art. 107 i 108 Traktatu o funkcjonowaniu Unii Europejskiej do pomocy de </w:t>
      </w:r>
      <w:proofErr w:type="spellStart"/>
      <w:r w:rsidRPr="00CD67F9">
        <w:rPr>
          <w:rFonts w:ascii="Arial" w:hAnsi="Arial" w:cs="Arial"/>
          <w:sz w:val="24"/>
          <w:szCs w:val="24"/>
        </w:rPr>
        <w:t>minimis</w:t>
      </w:r>
      <w:proofErr w:type="spellEnd"/>
      <w:r w:rsidRPr="00CD67F9">
        <w:rPr>
          <w:rFonts w:ascii="Arial" w:hAnsi="Arial" w:cs="Arial"/>
          <w:sz w:val="24"/>
          <w:szCs w:val="24"/>
        </w:rPr>
        <w:t xml:space="preserve"> (Dz. U. UE. L. z 2023 r. poz. 2831).</w:t>
      </w:r>
    </w:p>
  </w:footnote>
  <w:footnote w:id="6">
    <w:p w14:paraId="502D578D" w14:textId="77777777" w:rsidR="00B1776B" w:rsidRPr="00CD67F9" w:rsidRDefault="00B1776B" w:rsidP="00527B9B">
      <w:pPr>
        <w:pStyle w:val="Tekstprzypisudolnego"/>
        <w:spacing w:before="100" w:beforeAutospacing="1" w:after="100" w:afterAutospacing="1" w:line="276" w:lineRule="auto"/>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CD67F9">
        <w:rPr>
          <w:rFonts w:ascii="Arial" w:hAnsi="Arial" w:cs="Arial"/>
          <w:sz w:val="24"/>
          <w:szCs w:val="24"/>
        </w:rPr>
        <w:t>późn</w:t>
      </w:r>
      <w:proofErr w:type="spellEnd"/>
      <w:r w:rsidRPr="00CD67F9">
        <w:rPr>
          <w:rFonts w:ascii="Arial" w:hAnsi="Arial" w:cs="Arial"/>
          <w:sz w:val="24"/>
          <w:szCs w:val="24"/>
        </w:rPr>
        <w:t>. zm.).</w:t>
      </w:r>
    </w:p>
  </w:footnote>
  <w:footnote w:id="7">
    <w:p w14:paraId="385E4C88" w14:textId="0DB492D6" w:rsidR="00B1776B" w:rsidRPr="00CD67F9" w:rsidRDefault="00B1776B" w:rsidP="00527B9B">
      <w:pPr>
        <w:spacing w:before="100" w:beforeAutospacing="1" w:after="100" w:afterAutospacing="1"/>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8">
    <w:p w14:paraId="06132A62" w14:textId="6A8EDD56" w:rsidR="00FD6948" w:rsidRPr="00CD67F9" w:rsidRDefault="00FD6948" w:rsidP="00527B9B">
      <w:pPr>
        <w:pStyle w:val="Tekstprzypisudolnego"/>
        <w:spacing w:before="100" w:beforeAutospacing="1" w:after="100" w:afterAutospacing="1" w:line="276" w:lineRule="auto"/>
        <w:rPr>
          <w:rFonts w:ascii="Arial" w:hAnsi="Arial" w:cs="Arial"/>
          <w:sz w:val="24"/>
          <w:szCs w:val="24"/>
          <w:lang w:val="pl-PL"/>
        </w:rPr>
      </w:pPr>
      <w:r w:rsidRPr="00CD67F9">
        <w:rPr>
          <w:rStyle w:val="Odwoanieprzypisudolnego"/>
          <w:rFonts w:ascii="Arial" w:hAnsi="Arial" w:cs="Arial"/>
          <w:sz w:val="24"/>
          <w:szCs w:val="24"/>
        </w:rPr>
        <w:footnoteRef/>
      </w:r>
      <w:r w:rsidRPr="00CD67F9">
        <w:rPr>
          <w:rFonts w:ascii="Arial" w:hAnsi="Arial" w:cs="Arial"/>
          <w:sz w:val="24"/>
          <w:szCs w:val="24"/>
        </w:rPr>
        <w:t xml:space="preserve"> </w:t>
      </w:r>
      <w:r w:rsidRPr="00CD67F9">
        <w:rPr>
          <w:rFonts w:ascii="Arial" w:hAnsi="Arial" w:cs="Arial"/>
          <w:sz w:val="24"/>
          <w:szCs w:val="24"/>
          <w:lang w:val="pl-PL"/>
        </w:rPr>
        <w:t>Jeśli dotyczy.</w:t>
      </w:r>
    </w:p>
  </w:footnote>
  <w:footnote w:id="9">
    <w:p w14:paraId="584EB4D5" w14:textId="57AA7545" w:rsidR="00FD6948" w:rsidRPr="00CD67F9" w:rsidRDefault="00FD6948" w:rsidP="00527B9B">
      <w:pPr>
        <w:pStyle w:val="Tekstprzypisudolnego"/>
        <w:spacing w:before="100" w:beforeAutospacing="1" w:after="100" w:afterAutospacing="1" w:line="276" w:lineRule="auto"/>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 xml:space="preserve"> </w:t>
      </w:r>
      <w:r w:rsidRPr="00CD67F9">
        <w:rPr>
          <w:rFonts w:ascii="Arial" w:hAnsi="Arial" w:cs="Arial"/>
          <w:sz w:val="24"/>
          <w:szCs w:val="24"/>
          <w:lang w:val="pl-PL"/>
        </w:rPr>
        <w:t>W</w:t>
      </w:r>
      <w:r w:rsidRPr="00CD67F9">
        <w:rPr>
          <w:rFonts w:ascii="Arial" w:hAnsi="Arial" w:cs="Arial"/>
          <w:sz w:val="24"/>
          <w:szCs w:val="24"/>
        </w:rPr>
        <w:t xml:space="preserve"> przypadku zmiany </w:t>
      </w:r>
      <w:proofErr w:type="spellStart"/>
      <w:r w:rsidRPr="00CD67F9">
        <w:rPr>
          <w:rFonts w:ascii="Arial" w:hAnsi="Arial" w:cs="Arial"/>
          <w:sz w:val="24"/>
          <w:szCs w:val="24"/>
        </w:rPr>
        <w:t>SzOP</w:t>
      </w:r>
      <w:proofErr w:type="spellEnd"/>
      <w:r w:rsidRPr="00CD67F9">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w:t>
      </w:r>
      <w:r w:rsidR="00CC42F8" w:rsidRPr="00CD67F9">
        <w:rPr>
          <w:rFonts w:ascii="Arial" w:hAnsi="Arial" w:cs="Arial"/>
          <w:sz w:val="24"/>
          <w:szCs w:val="24"/>
        </w:rPr>
        <w:t xml:space="preserve"> z </w:t>
      </w:r>
      <w:proofErr w:type="spellStart"/>
      <w:r w:rsidR="00CC42F8" w:rsidRPr="00CD67F9">
        <w:rPr>
          <w:rFonts w:ascii="Arial" w:hAnsi="Arial" w:cs="Arial"/>
          <w:sz w:val="24"/>
          <w:szCs w:val="24"/>
        </w:rPr>
        <w:t>późn</w:t>
      </w:r>
      <w:proofErr w:type="spellEnd"/>
      <w:r w:rsidR="00CC42F8" w:rsidRPr="00CD67F9">
        <w:rPr>
          <w:rFonts w:ascii="Arial" w:hAnsi="Arial" w:cs="Arial"/>
          <w:sz w:val="24"/>
          <w:szCs w:val="24"/>
        </w:rPr>
        <w:t>. zm.</w:t>
      </w:r>
      <w:r w:rsidRPr="00CD67F9">
        <w:rPr>
          <w:rFonts w:ascii="Arial" w:hAnsi="Arial" w:cs="Arial"/>
          <w:sz w:val="24"/>
          <w:szCs w:val="24"/>
        </w:rPr>
        <w:t>)</w:t>
      </w:r>
      <w:r w:rsidRPr="00CD67F9">
        <w:rPr>
          <w:rFonts w:ascii="Arial" w:hAnsi="Arial" w:cs="Arial"/>
          <w:sz w:val="24"/>
          <w:szCs w:val="24"/>
          <w:lang w:val="pl-PL"/>
        </w:rPr>
        <w:t xml:space="preserve"> </w:t>
      </w:r>
      <w:r w:rsidRPr="00CD67F9">
        <w:rPr>
          <w:rFonts w:ascii="Arial" w:hAnsi="Arial" w:cs="Arial"/>
          <w:sz w:val="24"/>
          <w:szCs w:val="24"/>
        </w:rPr>
        <w:t>mogą mieć zastosowanie zapisy korzystniejsze dla wnioskodawcy. Decyzja w tym zakresie podejmowana będzie przez Instytucję Zarządzającą na wniosek Beneficjenta.</w:t>
      </w:r>
    </w:p>
  </w:footnote>
  <w:footnote w:id="10">
    <w:p w14:paraId="1D5A0AAE" w14:textId="77777777" w:rsidR="00DD366D" w:rsidRPr="00CD67F9" w:rsidRDefault="00DD366D" w:rsidP="00527B9B">
      <w:pPr>
        <w:pStyle w:val="Tekstprzypisudolnego"/>
        <w:spacing w:before="100" w:beforeAutospacing="1" w:after="100" w:afterAutospacing="1" w:line="276" w:lineRule="auto"/>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CD67F9">
          <w:rPr>
            <w:rStyle w:val="Hipercze"/>
            <w:rFonts w:ascii="Arial" w:hAnsi="Arial" w:cs="Arial"/>
            <w:color w:val="0563C1"/>
            <w:sz w:val="24"/>
            <w:szCs w:val="24"/>
          </w:rPr>
          <w:t>http://eur-lex.europa.eu/legal-content/PL/TXT/PDF/?uri=CELEX:52016XC0719(05)&amp;from=EN</w:t>
        </w:r>
      </w:hyperlink>
    </w:p>
  </w:footnote>
  <w:footnote w:id="11">
    <w:p w14:paraId="330C4EF6" w14:textId="77777777" w:rsidR="00FD6948" w:rsidRPr="00CD67F9" w:rsidRDefault="00FD6948" w:rsidP="00527B9B">
      <w:pPr>
        <w:pStyle w:val="Tekstprzypisudolnego"/>
        <w:spacing w:before="100" w:beforeAutospacing="1" w:after="100" w:afterAutospacing="1" w:line="276" w:lineRule="auto"/>
        <w:rPr>
          <w:rFonts w:ascii="Arial" w:hAnsi="Arial" w:cs="Arial"/>
          <w:sz w:val="24"/>
          <w:szCs w:val="24"/>
          <w:lang w:val="pl-PL"/>
        </w:rPr>
      </w:pPr>
      <w:r w:rsidRPr="00CD67F9">
        <w:rPr>
          <w:rStyle w:val="Odwoanieprzypisudolnego"/>
          <w:rFonts w:ascii="Arial" w:hAnsi="Arial" w:cs="Arial"/>
          <w:sz w:val="24"/>
          <w:szCs w:val="24"/>
        </w:rPr>
        <w:footnoteRef/>
      </w:r>
      <w:r w:rsidRPr="00CD67F9">
        <w:rPr>
          <w:rFonts w:ascii="Arial" w:hAnsi="Arial" w:cs="Arial"/>
          <w:sz w:val="24"/>
          <w:szCs w:val="24"/>
        </w:rPr>
        <w:t xml:space="preserve"> </w:t>
      </w:r>
      <w:r w:rsidRPr="00CD67F9">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2">
    <w:p w14:paraId="52B615F7" w14:textId="77777777" w:rsidR="009747FB" w:rsidRPr="00CD67F9" w:rsidRDefault="009747FB" w:rsidP="00527B9B">
      <w:pPr>
        <w:pStyle w:val="Tekstprzypisudolnego"/>
        <w:spacing w:before="100" w:beforeAutospacing="1" w:after="100" w:afterAutospacing="1" w:line="276" w:lineRule="auto"/>
        <w:rPr>
          <w:rFonts w:ascii="Arial" w:hAnsi="Arial" w:cs="Arial"/>
          <w:sz w:val="24"/>
          <w:szCs w:val="24"/>
          <w:lang w:val="pl-PL"/>
        </w:rPr>
      </w:pPr>
      <w:r w:rsidRPr="00CD67F9">
        <w:rPr>
          <w:rStyle w:val="Odwoanieprzypisudolnego"/>
          <w:rFonts w:ascii="Arial" w:hAnsi="Arial" w:cs="Arial"/>
          <w:sz w:val="24"/>
          <w:szCs w:val="24"/>
        </w:rPr>
        <w:footnoteRef/>
      </w:r>
      <w:r w:rsidRPr="00CD67F9">
        <w:rPr>
          <w:rFonts w:ascii="Arial" w:hAnsi="Arial" w:cs="Arial"/>
          <w:sz w:val="24"/>
          <w:szCs w:val="24"/>
        </w:rPr>
        <w:t xml:space="preserve"> W szczególnie uzasadnionych przypadkach Instytucja Zarządzająca może wyrazić zgodę, w trakcie realizacji projektu na wniosek beneficjenta, na zmianę zakładanej do osiągnięcia wartości docelowej ww. wskaźnika.</w:t>
      </w:r>
    </w:p>
  </w:footnote>
  <w:footnote w:id="13">
    <w:p w14:paraId="5D30C691" w14:textId="41EADA7E" w:rsidR="00B53B44" w:rsidRPr="00CD67F9" w:rsidRDefault="00B53B44" w:rsidP="00527B9B">
      <w:pPr>
        <w:pStyle w:val="Tekstprzypisudolnego"/>
        <w:spacing w:before="100" w:beforeAutospacing="1" w:after="100" w:afterAutospacing="1" w:line="276" w:lineRule="auto"/>
        <w:rPr>
          <w:rFonts w:ascii="Arial" w:hAnsi="Arial" w:cs="Arial"/>
          <w:sz w:val="24"/>
          <w:szCs w:val="24"/>
        </w:rPr>
      </w:pPr>
      <w:r w:rsidRPr="00CD67F9">
        <w:rPr>
          <w:rStyle w:val="Odwoanieprzypisudolnego"/>
          <w:rFonts w:ascii="Arial" w:hAnsi="Arial" w:cs="Arial"/>
          <w:sz w:val="24"/>
          <w:szCs w:val="24"/>
        </w:rPr>
        <w:footnoteRef/>
      </w:r>
      <w:r w:rsidRPr="00CD67F9">
        <w:rPr>
          <w:rFonts w:ascii="Arial" w:hAnsi="Arial" w:cs="Arial"/>
          <w:sz w:val="24"/>
          <w:szCs w:val="24"/>
        </w:rPr>
        <w:t>Wymagania te uznaje się za spełnione jeśli wnioskodawca zapewni dostępność cyfrową z uwzględnieniem warunków określonych w pkt 9, 10 i 11 Polskiej Normy wprowadzającej normę ETSI EN 301 549 V3.2.1:2021 (zgodnie z art. 5 ust. 3 ustawy o dostępności cyfrowej stron internetowych i aplikacji mobilnych podmiotów publicznych (Dz. U. z 2023 r. poz. 1440)).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DBF6B" w14:textId="5D8F0F31" w:rsidR="00FD6948" w:rsidRDefault="00FD6948" w:rsidP="00B751C2">
    <w:pPr>
      <w:tabs>
        <w:tab w:val="left" w:pos="9923"/>
      </w:tabs>
      <w:spacing w:after="0"/>
      <w:rPr>
        <w:rFonts w:ascii="Arial" w:hAnsi="Arial" w:cs="Arial"/>
        <w:bCs/>
        <w:kern w:val="2"/>
        <w:sz w:val="24"/>
        <w:szCs w:val="24"/>
        <w14:ligatures w14:val="standardContextual"/>
      </w:rPr>
    </w:pPr>
    <w:r w:rsidRPr="00380123">
      <w:rPr>
        <w:rFonts w:ascii="Arial" w:hAnsi="Arial" w:cs="Arial"/>
        <w:sz w:val="24"/>
        <w:szCs w:val="24"/>
      </w:rPr>
      <w:t>FUNDUSZE EUROPEJSKIE DLA KUJAW I POMORZA 2021-2027</w:t>
    </w:r>
  </w:p>
  <w:p w14:paraId="4FC1831D" w14:textId="0DA5837C" w:rsidR="00B751C2" w:rsidRPr="00527B9B" w:rsidRDefault="000872FE" w:rsidP="00527B9B">
    <w:pPr>
      <w:tabs>
        <w:tab w:val="left" w:pos="5103"/>
        <w:tab w:val="left" w:pos="9923"/>
      </w:tabs>
      <w:spacing w:after="0"/>
      <w:ind w:left="8505"/>
      <w:rPr>
        <w:rFonts w:ascii="Arial" w:hAnsi="Arial" w:cs="Arial"/>
        <w:sz w:val="24"/>
        <w:szCs w:val="24"/>
        <w:lang w:val="x-none"/>
      </w:rPr>
    </w:pPr>
    <w:r w:rsidRPr="00373C40">
      <w:rPr>
        <w:rFonts w:ascii="Arial" w:hAnsi="Arial"/>
        <w:sz w:val="24"/>
        <w:szCs w:val="24"/>
        <w:lang w:val="x-none"/>
      </w:rPr>
      <w:t xml:space="preserve">Załącznik </w:t>
    </w:r>
    <w:r>
      <w:rPr>
        <w:rFonts w:ascii="Arial" w:hAnsi="Arial"/>
        <w:sz w:val="24"/>
        <w:szCs w:val="24"/>
        <w:lang w:val="x-none"/>
      </w:rPr>
      <w:t>do</w:t>
    </w:r>
    <w:r w:rsidR="00F8483F">
      <w:rPr>
        <w:rFonts w:ascii="Arial" w:hAnsi="Arial"/>
        <w:sz w:val="24"/>
        <w:szCs w:val="24"/>
        <w:lang w:val="x-none"/>
      </w:rPr>
      <w:t xml:space="preserve"> Uchwały nr 5/2026 KM FEdKP </w:t>
    </w:r>
    <w:r>
      <w:rPr>
        <w:rFonts w:ascii="Arial" w:hAnsi="Arial"/>
        <w:sz w:val="24"/>
        <w:szCs w:val="24"/>
        <w:lang w:val="x-none"/>
      </w:rPr>
      <w:t xml:space="preserve">2021-2027 </w:t>
    </w:r>
    <w:r w:rsidRPr="0049567A">
      <w:rPr>
        <w:rFonts w:ascii="Arial" w:hAnsi="Arial" w:cs="Arial"/>
        <w:sz w:val="24"/>
        <w:szCs w:val="24"/>
        <w:lang w:val="x-none"/>
      </w:rPr>
      <w:t>z dnia</w:t>
    </w:r>
    <w:r>
      <w:rPr>
        <w:rFonts w:ascii="Arial" w:hAnsi="Arial" w:cs="Arial"/>
        <w:sz w:val="24"/>
        <w:szCs w:val="24"/>
        <w:lang w:val="x-none"/>
      </w:rPr>
      <w:t xml:space="preserve"> 22 stycznia </w:t>
    </w:r>
    <w:r w:rsidRPr="0049567A">
      <w:rPr>
        <w:rFonts w:ascii="Arial" w:hAnsi="Arial" w:cs="Arial"/>
        <w:sz w:val="24"/>
        <w:szCs w:val="24"/>
        <w:lang w:val="x-none"/>
      </w:rPr>
      <w:t>202</w:t>
    </w:r>
    <w:r>
      <w:rPr>
        <w:rFonts w:ascii="Arial" w:hAnsi="Arial" w:cs="Arial"/>
        <w:sz w:val="24"/>
        <w:szCs w:val="24"/>
        <w:lang w:val="x-none"/>
      </w:rPr>
      <w:t>6</w:t>
    </w:r>
    <w:r w:rsidRPr="0049567A">
      <w:rPr>
        <w:rFonts w:ascii="Arial" w:hAnsi="Arial" w:cs="Arial"/>
        <w:sz w:val="24"/>
        <w:szCs w:val="24"/>
        <w:lang w:val="x-none"/>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55D"/>
    <w:multiLevelType w:val="hybridMultilevel"/>
    <w:tmpl w:val="47063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A47FF0"/>
    <w:multiLevelType w:val="hybridMultilevel"/>
    <w:tmpl w:val="C082B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A454A6"/>
    <w:multiLevelType w:val="hybridMultilevel"/>
    <w:tmpl w:val="46E4F8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A52291"/>
    <w:multiLevelType w:val="hybridMultilevel"/>
    <w:tmpl w:val="A5AC2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983A74"/>
    <w:multiLevelType w:val="hybridMultilevel"/>
    <w:tmpl w:val="645477BC"/>
    <w:lvl w:ilvl="0" w:tplc="FFFFFFFF">
      <w:start w:val="1"/>
      <w:numFmt w:val="decimal"/>
      <w:lvlText w:val="%1."/>
      <w:lvlJc w:val="left"/>
      <w:pPr>
        <w:ind w:left="783" w:hanging="360"/>
      </w:pPr>
    </w:lvl>
    <w:lvl w:ilvl="1" w:tplc="FFFFFFFF" w:tentative="1">
      <w:start w:val="1"/>
      <w:numFmt w:val="lowerLetter"/>
      <w:lvlText w:val="%2."/>
      <w:lvlJc w:val="left"/>
      <w:pPr>
        <w:ind w:left="1503" w:hanging="360"/>
      </w:pPr>
    </w:lvl>
    <w:lvl w:ilvl="2" w:tplc="FFFFFFFF" w:tentative="1">
      <w:start w:val="1"/>
      <w:numFmt w:val="lowerRoman"/>
      <w:lvlText w:val="%3."/>
      <w:lvlJc w:val="right"/>
      <w:pPr>
        <w:ind w:left="2223" w:hanging="180"/>
      </w:pPr>
    </w:lvl>
    <w:lvl w:ilvl="3" w:tplc="FFFFFFFF" w:tentative="1">
      <w:start w:val="1"/>
      <w:numFmt w:val="decimal"/>
      <w:lvlText w:val="%4."/>
      <w:lvlJc w:val="left"/>
      <w:pPr>
        <w:ind w:left="2943" w:hanging="360"/>
      </w:pPr>
    </w:lvl>
    <w:lvl w:ilvl="4" w:tplc="FFFFFFFF" w:tentative="1">
      <w:start w:val="1"/>
      <w:numFmt w:val="lowerLetter"/>
      <w:lvlText w:val="%5."/>
      <w:lvlJc w:val="left"/>
      <w:pPr>
        <w:ind w:left="3663" w:hanging="360"/>
      </w:pPr>
    </w:lvl>
    <w:lvl w:ilvl="5" w:tplc="FFFFFFFF" w:tentative="1">
      <w:start w:val="1"/>
      <w:numFmt w:val="lowerRoman"/>
      <w:lvlText w:val="%6."/>
      <w:lvlJc w:val="right"/>
      <w:pPr>
        <w:ind w:left="4383" w:hanging="180"/>
      </w:pPr>
    </w:lvl>
    <w:lvl w:ilvl="6" w:tplc="FFFFFFFF" w:tentative="1">
      <w:start w:val="1"/>
      <w:numFmt w:val="decimal"/>
      <w:lvlText w:val="%7."/>
      <w:lvlJc w:val="left"/>
      <w:pPr>
        <w:ind w:left="5103" w:hanging="360"/>
      </w:pPr>
    </w:lvl>
    <w:lvl w:ilvl="7" w:tplc="FFFFFFFF" w:tentative="1">
      <w:start w:val="1"/>
      <w:numFmt w:val="lowerLetter"/>
      <w:lvlText w:val="%8."/>
      <w:lvlJc w:val="left"/>
      <w:pPr>
        <w:ind w:left="5823" w:hanging="360"/>
      </w:pPr>
    </w:lvl>
    <w:lvl w:ilvl="8" w:tplc="FFFFFFFF" w:tentative="1">
      <w:start w:val="1"/>
      <w:numFmt w:val="lowerRoman"/>
      <w:lvlText w:val="%9."/>
      <w:lvlJc w:val="right"/>
      <w:pPr>
        <w:ind w:left="6543" w:hanging="180"/>
      </w:pPr>
    </w:lvl>
  </w:abstractNum>
  <w:abstractNum w:abstractNumId="6" w15:restartNumberingAfterBreak="0">
    <w:nsid w:val="107A57FA"/>
    <w:multiLevelType w:val="hybridMultilevel"/>
    <w:tmpl w:val="9F24D13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33699A"/>
    <w:multiLevelType w:val="hybridMultilevel"/>
    <w:tmpl w:val="1CE60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CD0023"/>
    <w:multiLevelType w:val="hybridMultilevel"/>
    <w:tmpl w:val="779E4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800837"/>
    <w:multiLevelType w:val="hybridMultilevel"/>
    <w:tmpl w:val="CFAC88A0"/>
    <w:lvl w:ilvl="0" w:tplc="6FD0F3D6">
      <w:start w:val="1"/>
      <w:numFmt w:val="bullet"/>
      <w:lvlText w:val=""/>
      <w:lvlJc w:val="left"/>
      <w:pPr>
        <w:ind w:left="720" w:hanging="360"/>
      </w:pPr>
      <w:rPr>
        <w:rFonts w:ascii="Symbol" w:hAnsi="Symbol" w:hint="default"/>
      </w:rPr>
    </w:lvl>
    <w:lvl w:ilvl="1" w:tplc="FFFFFFFF">
      <w:numFmt w:val="bullet"/>
      <w:lvlText w:val="•"/>
      <w:lvlJc w:val="left"/>
      <w:pPr>
        <w:ind w:left="785"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077419"/>
    <w:multiLevelType w:val="hybridMultilevel"/>
    <w:tmpl w:val="5B042142"/>
    <w:lvl w:ilvl="0" w:tplc="FFFFFFFF">
      <w:start w:val="1"/>
      <w:numFmt w:val="decimal"/>
      <w:lvlText w:val="%1."/>
      <w:lvlJc w:val="left"/>
      <w:pPr>
        <w:ind w:left="1308" w:hanging="360"/>
      </w:pPr>
    </w:lvl>
    <w:lvl w:ilvl="1" w:tplc="04150019" w:tentative="1">
      <w:start w:val="1"/>
      <w:numFmt w:val="lowerLetter"/>
      <w:lvlText w:val="%2."/>
      <w:lvlJc w:val="left"/>
      <w:pPr>
        <w:ind w:left="2094" w:hanging="360"/>
      </w:pPr>
    </w:lvl>
    <w:lvl w:ilvl="2" w:tplc="0415001B" w:tentative="1">
      <w:start w:val="1"/>
      <w:numFmt w:val="lowerRoman"/>
      <w:lvlText w:val="%3."/>
      <w:lvlJc w:val="right"/>
      <w:pPr>
        <w:ind w:left="2814" w:hanging="180"/>
      </w:pPr>
    </w:lvl>
    <w:lvl w:ilvl="3" w:tplc="0415000F" w:tentative="1">
      <w:start w:val="1"/>
      <w:numFmt w:val="decimal"/>
      <w:lvlText w:val="%4."/>
      <w:lvlJc w:val="left"/>
      <w:pPr>
        <w:ind w:left="3534" w:hanging="360"/>
      </w:pPr>
    </w:lvl>
    <w:lvl w:ilvl="4" w:tplc="04150019" w:tentative="1">
      <w:start w:val="1"/>
      <w:numFmt w:val="lowerLetter"/>
      <w:lvlText w:val="%5."/>
      <w:lvlJc w:val="left"/>
      <w:pPr>
        <w:ind w:left="4254" w:hanging="360"/>
      </w:pPr>
    </w:lvl>
    <w:lvl w:ilvl="5" w:tplc="0415001B" w:tentative="1">
      <w:start w:val="1"/>
      <w:numFmt w:val="lowerRoman"/>
      <w:lvlText w:val="%6."/>
      <w:lvlJc w:val="right"/>
      <w:pPr>
        <w:ind w:left="4974" w:hanging="180"/>
      </w:pPr>
    </w:lvl>
    <w:lvl w:ilvl="6" w:tplc="0415000F" w:tentative="1">
      <w:start w:val="1"/>
      <w:numFmt w:val="decimal"/>
      <w:lvlText w:val="%7."/>
      <w:lvlJc w:val="left"/>
      <w:pPr>
        <w:ind w:left="5694" w:hanging="360"/>
      </w:pPr>
    </w:lvl>
    <w:lvl w:ilvl="7" w:tplc="04150019" w:tentative="1">
      <w:start w:val="1"/>
      <w:numFmt w:val="lowerLetter"/>
      <w:lvlText w:val="%8."/>
      <w:lvlJc w:val="left"/>
      <w:pPr>
        <w:ind w:left="6414" w:hanging="360"/>
      </w:pPr>
    </w:lvl>
    <w:lvl w:ilvl="8" w:tplc="0415001B" w:tentative="1">
      <w:start w:val="1"/>
      <w:numFmt w:val="lowerRoman"/>
      <w:lvlText w:val="%9."/>
      <w:lvlJc w:val="right"/>
      <w:pPr>
        <w:ind w:left="7134" w:hanging="180"/>
      </w:pPr>
    </w:lvl>
  </w:abstractNum>
  <w:abstractNum w:abstractNumId="11" w15:restartNumberingAfterBreak="0">
    <w:nsid w:val="2BEC33C9"/>
    <w:multiLevelType w:val="hybridMultilevel"/>
    <w:tmpl w:val="6630DC96"/>
    <w:lvl w:ilvl="0" w:tplc="0415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1EA26E4"/>
    <w:multiLevelType w:val="hybridMultilevel"/>
    <w:tmpl w:val="202EDF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116977"/>
    <w:multiLevelType w:val="hybridMultilevel"/>
    <w:tmpl w:val="94C4A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9455E2"/>
    <w:multiLevelType w:val="hybridMultilevel"/>
    <w:tmpl w:val="25383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CD0B48"/>
    <w:multiLevelType w:val="hybridMultilevel"/>
    <w:tmpl w:val="4AA05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A13EF7"/>
    <w:multiLevelType w:val="hybridMultilevel"/>
    <w:tmpl w:val="85AA5F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C501801"/>
    <w:multiLevelType w:val="hybridMultilevel"/>
    <w:tmpl w:val="5AF4D4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DB86F08"/>
    <w:multiLevelType w:val="hybridMultilevel"/>
    <w:tmpl w:val="BB38EFC6"/>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0"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7961024"/>
    <w:multiLevelType w:val="hybridMultilevel"/>
    <w:tmpl w:val="D1AAF30A"/>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2" w15:restartNumberingAfterBreak="0">
    <w:nsid w:val="49063EA8"/>
    <w:multiLevelType w:val="hybridMultilevel"/>
    <w:tmpl w:val="C4EE66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F008D0"/>
    <w:multiLevelType w:val="hybridMultilevel"/>
    <w:tmpl w:val="EC3EAA4E"/>
    <w:lvl w:ilvl="0" w:tplc="FFFFFFFF">
      <w:start w:val="1"/>
      <w:numFmt w:val="decimal"/>
      <w:lvlText w:val="%1."/>
      <w:lvlJc w:val="left"/>
      <w:pPr>
        <w:ind w:left="654" w:hanging="360"/>
      </w:pPr>
    </w:lvl>
    <w:lvl w:ilvl="1" w:tplc="FFFFFFFF" w:tentative="1">
      <w:start w:val="1"/>
      <w:numFmt w:val="lowerLetter"/>
      <w:lvlText w:val="%2."/>
      <w:lvlJc w:val="left"/>
      <w:pPr>
        <w:ind w:left="1374" w:hanging="360"/>
      </w:pPr>
    </w:lvl>
    <w:lvl w:ilvl="2" w:tplc="FFFFFFFF" w:tentative="1">
      <w:start w:val="1"/>
      <w:numFmt w:val="lowerRoman"/>
      <w:lvlText w:val="%3."/>
      <w:lvlJc w:val="right"/>
      <w:pPr>
        <w:ind w:left="2094" w:hanging="180"/>
      </w:pPr>
    </w:lvl>
    <w:lvl w:ilvl="3" w:tplc="FFFFFFFF" w:tentative="1">
      <w:start w:val="1"/>
      <w:numFmt w:val="decimal"/>
      <w:lvlText w:val="%4."/>
      <w:lvlJc w:val="left"/>
      <w:pPr>
        <w:ind w:left="2814" w:hanging="360"/>
      </w:pPr>
    </w:lvl>
    <w:lvl w:ilvl="4" w:tplc="FFFFFFFF" w:tentative="1">
      <w:start w:val="1"/>
      <w:numFmt w:val="lowerLetter"/>
      <w:lvlText w:val="%5."/>
      <w:lvlJc w:val="left"/>
      <w:pPr>
        <w:ind w:left="3534" w:hanging="360"/>
      </w:pPr>
    </w:lvl>
    <w:lvl w:ilvl="5" w:tplc="FFFFFFFF" w:tentative="1">
      <w:start w:val="1"/>
      <w:numFmt w:val="lowerRoman"/>
      <w:lvlText w:val="%6."/>
      <w:lvlJc w:val="right"/>
      <w:pPr>
        <w:ind w:left="4254" w:hanging="180"/>
      </w:pPr>
    </w:lvl>
    <w:lvl w:ilvl="6" w:tplc="FFFFFFFF" w:tentative="1">
      <w:start w:val="1"/>
      <w:numFmt w:val="decimal"/>
      <w:lvlText w:val="%7."/>
      <w:lvlJc w:val="left"/>
      <w:pPr>
        <w:ind w:left="4974" w:hanging="360"/>
      </w:pPr>
    </w:lvl>
    <w:lvl w:ilvl="7" w:tplc="FFFFFFFF" w:tentative="1">
      <w:start w:val="1"/>
      <w:numFmt w:val="lowerLetter"/>
      <w:lvlText w:val="%8."/>
      <w:lvlJc w:val="left"/>
      <w:pPr>
        <w:ind w:left="5694" w:hanging="360"/>
      </w:pPr>
    </w:lvl>
    <w:lvl w:ilvl="8" w:tplc="FFFFFFFF" w:tentative="1">
      <w:start w:val="1"/>
      <w:numFmt w:val="lowerRoman"/>
      <w:lvlText w:val="%9."/>
      <w:lvlJc w:val="right"/>
      <w:pPr>
        <w:ind w:left="6414" w:hanging="180"/>
      </w:pPr>
    </w:lvl>
  </w:abstractNum>
  <w:abstractNum w:abstractNumId="24" w15:restartNumberingAfterBreak="0">
    <w:nsid w:val="593A5FA1"/>
    <w:multiLevelType w:val="hybridMultilevel"/>
    <w:tmpl w:val="F0F200A6"/>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5"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C5732D"/>
    <w:multiLevelType w:val="hybridMultilevel"/>
    <w:tmpl w:val="9E00067A"/>
    <w:lvl w:ilvl="0" w:tplc="DEA4CF7E">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7" w15:restartNumberingAfterBreak="0">
    <w:nsid w:val="60266E0D"/>
    <w:multiLevelType w:val="hybridMultilevel"/>
    <w:tmpl w:val="84764784"/>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28" w15:restartNumberingAfterBreak="0">
    <w:nsid w:val="60C35A7A"/>
    <w:multiLevelType w:val="hybridMultilevel"/>
    <w:tmpl w:val="62BA16FC"/>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9"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FF650C"/>
    <w:multiLevelType w:val="hybridMultilevel"/>
    <w:tmpl w:val="7F58E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FF426C"/>
    <w:multiLevelType w:val="hybridMultilevel"/>
    <w:tmpl w:val="67F2446A"/>
    <w:lvl w:ilvl="0" w:tplc="FFFFFFFF">
      <w:start w:val="1"/>
      <w:numFmt w:val="decimal"/>
      <w:lvlText w:val="%1."/>
      <w:lvlJc w:val="left"/>
      <w:pPr>
        <w:ind w:left="654" w:hanging="360"/>
      </w:pPr>
    </w:lvl>
    <w:lvl w:ilvl="1" w:tplc="FFFFFFFF" w:tentative="1">
      <w:start w:val="1"/>
      <w:numFmt w:val="lowerLetter"/>
      <w:lvlText w:val="%2."/>
      <w:lvlJc w:val="left"/>
      <w:pPr>
        <w:ind w:left="1374" w:hanging="360"/>
      </w:pPr>
    </w:lvl>
    <w:lvl w:ilvl="2" w:tplc="FFFFFFFF" w:tentative="1">
      <w:start w:val="1"/>
      <w:numFmt w:val="lowerRoman"/>
      <w:lvlText w:val="%3."/>
      <w:lvlJc w:val="right"/>
      <w:pPr>
        <w:ind w:left="2094" w:hanging="180"/>
      </w:pPr>
    </w:lvl>
    <w:lvl w:ilvl="3" w:tplc="FFFFFFFF" w:tentative="1">
      <w:start w:val="1"/>
      <w:numFmt w:val="decimal"/>
      <w:lvlText w:val="%4."/>
      <w:lvlJc w:val="left"/>
      <w:pPr>
        <w:ind w:left="2814" w:hanging="360"/>
      </w:pPr>
    </w:lvl>
    <w:lvl w:ilvl="4" w:tplc="FFFFFFFF" w:tentative="1">
      <w:start w:val="1"/>
      <w:numFmt w:val="lowerLetter"/>
      <w:lvlText w:val="%5."/>
      <w:lvlJc w:val="left"/>
      <w:pPr>
        <w:ind w:left="3534" w:hanging="360"/>
      </w:pPr>
    </w:lvl>
    <w:lvl w:ilvl="5" w:tplc="FFFFFFFF" w:tentative="1">
      <w:start w:val="1"/>
      <w:numFmt w:val="lowerRoman"/>
      <w:lvlText w:val="%6."/>
      <w:lvlJc w:val="right"/>
      <w:pPr>
        <w:ind w:left="4254" w:hanging="180"/>
      </w:pPr>
    </w:lvl>
    <w:lvl w:ilvl="6" w:tplc="FFFFFFFF" w:tentative="1">
      <w:start w:val="1"/>
      <w:numFmt w:val="decimal"/>
      <w:lvlText w:val="%7."/>
      <w:lvlJc w:val="left"/>
      <w:pPr>
        <w:ind w:left="4974" w:hanging="360"/>
      </w:pPr>
    </w:lvl>
    <w:lvl w:ilvl="7" w:tplc="FFFFFFFF" w:tentative="1">
      <w:start w:val="1"/>
      <w:numFmt w:val="lowerLetter"/>
      <w:lvlText w:val="%8."/>
      <w:lvlJc w:val="left"/>
      <w:pPr>
        <w:ind w:left="5694" w:hanging="360"/>
      </w:pPr>
    </w:lvl>
    <w:lvl w:ilvl="8" w:tplc="FFFFFFFF" w:tentative="1">
      <w:start w:val="1"/>
      <w:numFmt w:val="lowerRoman"/>
      <w:lvlText w:val="%9."/>
      <w:lvlJc w:val="right"/>
      <w:pPr>
        <w:ind w:left="6414" w:hanging="180"/>
      </w:pPr>
    </w:lvl>
  </w:abstractNum>
  <w:abstractNum w:abstractNumId="32" w15:restartNumberingAfterBreak="0">
    <w:nsid w:val="67630669"/>
    <w:multiLevelType w:val="hybridMultilevel"/>
    <w:tmpl w:val="45A09B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C07109"/>
    <w:multiLevelType w:val="hybridMultilevel"/>
    <w:tmpl w:val="29A04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194E83"/>
    <w:multiLevelType w:val="hybridMultilevel"/>
    <w:tmpl w:val="80AEF18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206462"/>
    <w:multiLevelType w:val="hybridMultilevel"/>
    <w:tmpl w:val="DA2E9E7C"/>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36" w15:restartNumberingAfterBreak="0">
    <w:nsid w:val="6F946048"/>
    <w:multiLevelType w:val="hybridMultilevel"/>
    <w:tmpl w:val="31029F1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031474C"/>
    <w:multiLevelType w:val="hybridMultilevel"/>
    <w:tmpl w:val="1CC630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0FB143D"/>
    <w:multiLevelType w:val="hybridMultilevel"/>
    <w:tmpl w:val="1BA85C30"/>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39" w15:restartNumberingAfterBreak="0">
    <w:nsid w:val="769757A2"/>
    <w:multiLevelType w:val="hybridMultilevel"/>
    <w:tmpl w:val="6D165CB2"/>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40"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0C73B0"/>
    <w:multiLevelType w:val="hybridMultilevel"/>
    <w:tmpl w:val="B46AC83C"/>
    <w:lvl w:ilvl="0" w:tplc="0415000F">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num w:numId="1" w16cid:durableId="1013384837">
    <w:abstractNumId w:val="25"/>
  </w:num>
  <w:num w:numId="2" w16cid:durableId="1620066483">
    <w:abstractNumId w:val="20"/>
  </w:num>
  <w:num w:numId="3" w16cid:durableId="916674447">
    <w:abstractNumId w:val="29"/>
  </w:num>
  <w:num w:numId="4" w16cid:durableId="899243408">
    <w:abstractNumId w:val="3"/>
  </w:num>
  <w:num w:numId="5" w16cid:durableId="587740078">
    <w:abstractNumId w:val="15"/>
  </w:num>
  <w:num w:numId="6" w16cid:durableId="1191067199">
    <w:abstractNumId w:val="40"/>
  </w:num>
  <w:num w:numId="7" w16cid:durableId="1999115699">
    <w:abstractNumId w:val="37"/>
  </w:num>
  <w:num w:numId="8" w16cid:durableId="941687492">
    <w:abstractNumId w:val="4"/>
  </w:num>
  <w:num w:numId="9" w16cid:durableId="1308510757">
    <w:abstractNumId w:val="13"/>
  </w:num>
  <w:num w:numId="10" w16cid:durableId="1396316525">
    <w:abstractNumId w:val="7"/>
  </w:num>
  <w:num w:numId="11" w16cid:durableId="1640574754">
    <w:abstractNumId w:val="8"/>
  </w:num>
  <w:num w:numId="12" w16cid:durableId="635526509">
    <w:abstractNumId w:val="35"/>
  </w:num>
  <w:num w:numId="13" w16cid:durableId="1873954289">
    <w:abstractNumId w:val="0"/>
  </w:num>
  <w:num w:numId="14" w16cid:durableId="1687557605">
    <w:abstractNumId w:val="28"/>
  </w:num>
  <w:num w:numId="15" w16cid:durableId="865599992">
    <w:abstractNumId w:val="27"/>
  </w:num>
  <w:num w:numId="16" w16cid:durableId="1356692290">
    <w:abstractNumId w:val="19"/>
  </w:num>
  <w:num w:numId="17" w16cid:durableId="231241144">
    <w:abstractNumId w:val="24"/>
  </w:num>
  <w:num w:numId="18" w16cid:durableId="490800977">
    <w:abstractNumId w:val="39"/>
  </w:num>
  <w:num w:numId="19" w16cid:durableId="459997502">
    <w:abstractNumId w:val="31"/>
  </w:num>
  <w:num w:numId="20" w16cid:durableId="1090589809">
    <w:abstractNumId w:val="41"/>
  </w:num>
  <w:num w:numId="21" w16cid:durableId="956180778">
    <w:abstractNumId w:val="5"/>
  </w:num>
  <w:num w:numId="22" w16cid:durableId="2018074975">
    <w:abstractNumId w:val="18"/>
  </w:num>
  <w:num w:numId="23" w16cid:durableId="845630176">
    <w:abstractNumId w:val="33"/>
  </w:num>
  <w:num w:numId="24" w16cid:durableId="1195122564">
    <w:abstractNumId w:val="1"/>
  </w:num>
  <w:num w:numId="25" w16cid:durableId="697126164">
    <w:abstractNumId w:val="17"/>
  </w:num>
  <w:num w:numId="26" w16cid:durableId="1160853026">
    <w:abstractNumId w:val="9"/>
  </w:num>
  <w:num w:numId="27" w16cid:durableId="689986389">
    <w:abstractNumId w:val="6"/>
  </w:num>
  <w:num w:numId="28" w16cid:durableId="686443861">
    <w:abstractNumId w:val="2"/>
  </w:num>
  <w:num w:numId="29" w16cid:durableId="1769738126">
    <w:abstractNumId w:val="30"/>
  </w:num>
  <w:num w:numId="30" w16cid:durableId="512109584">
    <w:abstractNumId w:val="12"/>
  </w:num>
  <w:num w:numId="31" w16cid:durableId="62678971">
    <w:abstractNumId w:val="14"/>
  </w:num>
  <w:num w:numId="32" w16cid:durableId="1738816973">
    <w:abstractNumId w:val="11"/>
  </w:num>
  <w:num w:numId="33" w16cid:durableId="1663000688">
    <w:abstractNumId w:val="32"/>
  </w:num>
  <w:num w:numId="34" w16cid:durableId="1501457707">
    <w:abstractNumId w:val="34"/>
  </w:num>
  <w:num w:numId="35" w16cid:durableId="1221745629">
    <w:abstractNumId w:val="38"/>
  </w:num>
  <w:num w:numId="36" w16cid:durableId="1292443091">
    <w:abstractNumId w:val="36"/>
  </w:num>
  <w:num w:numId="37" w16cid:durableId="926302784">
    <w:abstractNumId w:val="21"/>
  </w:num>
  <w:num w:numId="38" w16cid:durableId="658192515">
    <w:abstractNumId w:val="16"/>
  </w:num>
  <w:num w:numId="39" w16cid:durableId="292292217">
    <w:abstractNumId w:val="26"/>
  </w:num>
  <w:num w:numId="40" w16cid:durableId="302195608">
    <w:abstractNumId w:val="22"/>
  </w:num>
  <w:num w:numId="41" w16cid:durableId="1139034911">
    <w:abstractNumId w:val="23"/>
  </w:num>
  <w:num w:numId="42" w16cid:durableId="123975174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2E"/>
    <w:rsid w:val="00000082"/>
    <w:rsid w:val="00000FC6"/>
    <w:rsid w:val="0000140F"/>
    <w:rsid w:val="00002070"/>
    <w:rsid w:val="00002ED9"/>
    <w:rsid w:val="000039EF"/>
    <w:rsid w:val="00003A8A"/>
    <w:rsid w:val="000052FC"/>
    <w:rsid w:val="00005453"/>
    <w:rsid w:val="000055BA"/>
    <w:rsid w:val="00005C57"/>
    <w:rsid w:val="000060A9"/>
    <w:rsid w:val="000065B3"/>
    <w:rsid w:val="00006914"/>
    <w:rsid w:val="000109D6"/>
    <w:rsid w:val="00013B48"/>
    <w:rsid w:val="00013B4F"/>
    <w:rsid w:val="00014DF0"/>
    <w:rsid w:val="00016679"/>
    <w:rsid w:val="00016E17"/>
    <w:rsid w:val="0002063F"/>
    <w:rsid w:val="00021752"/>
    <w:rsid w:val="00021E79"/>
    <w:rsid w:val="00022525"/>
    <w:rsid w:val="00023781"/>
    <w:rsid w:val="0002428B"/>
    <w:rsid w:val="00025A17"/>
    <w:rsid w:val="00025F6D"/>
    <w:rsid w:val="00026DF4"/>
    <w:rsid w:val="0002788D"/>
    <w:rsid w:val="000304F1"/>
    <w:rsid w:val="00030D91"/>
    <w:rsid w:val="00031AB9"/>
    <w:rsid w:val="00032389"/>
    <w:rsid w:val="00032AF9"/>
    <w:rsid w:val="0003381B"/>
    <w:rsid w:val="00033A49"/>
    <w:rsid w:val="00033EA2"/>
    <w:rsid w:val="00034282"/>
    <w:rsid w:val="00034341"/>
    <w:rsid w:val="000346A2"/>
    <w:rsid w:val="00036281"/>
    <w:rsid w:val="0003678F"/>
    <w:rsid w:val="00036E89"/>
    <w:rsid w:val="000379BF"/>
    <w:rsid w:val="00040723"/>
    <w:rsid w:val="00041263"/>
    <w:rsid w:val="00041F67"/>
    <w:rsid w:val="000424AE"/>
    <w:rsid w:val="00042C53"/>
    <w:rsid w:val="00042CAB"/>
    <w:rsid w:val="000433FE"/>
    <w:rsid w:val="000435EE"/>
    <w:rsid w:val="00044976"/>
    <w:rsid w:val="000464CC"/>
    <w:rsid w:val="00046D84"/>
    <w:rsid w:val="00046E00"/>
    <w:rsid w:val="00046EB9"/>
    <w:rsid w:val="000479E3"/>
    <w:rsid w:val="00047B7C"/>
    <w:rsid w:val="00050D1E"/>
    <w:rsid w:val="00051A3D"/>
    <w:rsid w:val="0005274F"/>
    <w:rsid w:val="000528EB"/>
    <w:rsid w:val="00052B0B"/>
    <w:rsid w:val="00052C04"/>
    <w:rsid w:val="00052ED9"/>
    <w:rsid w:val="00053558"/>
    <w:rsid w:val="00053EB7"/>
    <w:rsid w:val="0005661B"/>
    <w:rsid w:val="00056838"/>
    <w:rsid w:val="00056961"/>
    <w:rsid w:val="00056F33"/>
    <w:rsid w:val="00057F63"/>
    <w:rsid w:val="0006066D"/>
    <w:rsid w:val="00061620"/>
    <w:rsid w:val="00061813"/>
    <w:rsid w:val="00061A47"/>
    <w:rsid w:val="00061A98"/>
    <w:rsid w:val="000628BA"/>
    <w:rsid w:val="00062B0F"/>
    <w:rsid w:val="00062F99"/>
    <w:rsid w:val="00063415"/>
    <w:rsid w:val="00063E79"/>
    <w:rsid w:val="00063E7D"/>
    <w:rsid w:val="00064624"/>
    <w:rsid w:val="00065468"/>
    <w:rsid w:val="00066031"/>
    <w:rsid w:val="00066156"/>
    <w:rsid w:val="00066B71"/>
    <w:rsid w:val="000703A2"/>
    <w:rsid w:val="00070E97"/>
    <w:rsid w:val="00071696"/>
    <w:rsid w:val="000723C9"/>
    <w:rsid w:val="00072C47"/>
    <w:rsid w:val="000737CD"/>
    <w:rsid w:val="0007401F"/>
    <w:rsid w:val="000747B0"/>
    <w:rsid w:val="00074AA3"/>
    <w:rsid w:val="00074DDB"/>
    <w:rsid w:val="00075A6A"/>
    <w:rsid w:val="00076E69"/>
    <w:rsid w:val="0007701A"/>
    <w:rsid w:val="00080562"/>
    <w:rsid w:val="00081F7E"/>
    <w:rsid w:val="0008212E"/>
    <w:rsid w:val="00082337"/>
    <w:rsid w:val="00082A9B"/>
    <w:rsid w:val="00082D80"/>
    <w:rsid w:val="0008302A"/>
    <w:rsid w:val="0008391D"/>
    <w:rsid w:val="00083BA1"/>
    <w:rsid w:val="00085328"/>
    <w:rsid w:val="00085466"/>
    <w:rsid w:val="000856D3"/>
    <w:rsid w:val="00086905"/>
    <w:rsid w:val="00086B93"/>
    <w:rsid w:val="00087144"/>
    <w:rsid w:val="000872FE"/>
    <w:rsid w:val="00087DF1"/>
    <w:rsid w:val="00090485"/>
    <w:rsid w:val="00092099"/>
    <w:rsid w:val="000926D1"/>
    <w:rsid w:val="00092CBC"/>
    <w:rsid w:val="00092E90"/>
    <w:rsid w:val="00093546"/>
    <w:rsid w:val="00093EBF"/>
    <w:rsid w:val="00094415"/>
    <w:rsid w:val="00094D65"/>
    <w:rsid w:val="00094F61"/>
    <w:rsid w:val="0009576A"/>
    <w:rsid w:val="00095BAC"/>
    <w:rsid w:val="00096994"/>
    <w:rsid w:val="00097034"/>
    <w:rsid w:val="000A01AE"/>
    <w:rsid w:val="000A0A74"/>
    <w:rsid w:val="000A0C10"/>
    <w:rsid w:val="000A0CD3"/>
    <w:rsid w:val="000A11EC"/>
    <w:rsid w:val="000A1984"/>
    <w:rsid w:val="000A2328"/>
    <w:rsid w:val="000A23C7"/>
    <w:rsid w:val="000A29D0"/>
    <w:rsid w:val="000A38B2"/>
    <w:rsid w:val="000A406B"/>
    <w:rsid w:val="000A433C"/>
    <w:rsid w:val="000A7B0C"/>
    <w:rsid w:val="000B0BA9"/>
    <w:rsid w:val="000B12E4"/>
    <w:rsid w:val="000B1D05"/>
    <w:rsid w:val="000B2D26"/>
    <w:rsid w:val="000B2E04"/>
    <w:rsid w:val="000B31D5"/>
    <w:rsid w:val="000B31EA"/>
    <w:rsid w:val="000B3BE5"/>
    <w:rsid w:val="000B5587"/>
    <w:rsid w:val="000B6B8E"/>
    <w:rsid w:val="000B786A"/>
    <w:rsid w:val="000B79E6"/>
    <w:rsid w:val="000B7C1F"/>
    <w:rsid w:val="000C065E"/>
    <w:rsid w:val="000C0AE1"/>
    <w:rsid w:val="000C356A"/>
    <w:rsid w:val="000C3776"/>
    <w:rsid w:val="000C3D91"/>
    <w:rsid w:val="000C4004"/>
    <w:rsid w:val="000C4326"/>
    <w:rsid w:val="000C4789"/>
    <w:rsid w:val="000C57A6"/>
    <w:rsid w:val="000C5C11"/>
    <w:rsid w:val="000C699A"/>
    <w:rsid w:val="000C6CE7"/>
    <w:rsid w:val="000C702A"/>
    <w:rsid w:val="000C7190"/>
    <w:rsid w:val="000C767F"/>
    <w:rsid w:val="000D0297"/>
    <w:rsid w:val="000D033A"/>
    <w:rsid w:val="000D0620"/>
    <w:rsid w:val="000D10D1"/>
    <w:rsid w:val="000D1AE2"/>
    <w:rsid w:val="000D2939"/>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222"/>
    <w:rsid w:val="000E067C"/>
    <w:rsid w:val="000E14E8"/>
    <w:rsid w:val="000E2130"/>
    <w:rsid w:val="000E24DF"/>
    <w:rsid w:val="000E29B4"/>
    <w:rsid w:val="000E29E2"/>
    <w:rsid w:val="000E308B"/>
    <w:rsid w:val="000E3164"/>
    <w:rsid w:val="000E3E20"/>
    <w:rsid w:val="000E4B06"/>
    <w:rsid w:val="000E52C7"/>
    <w:rsid w:val="000E6EA0"/>
    <w:rsid w:val="000E7C54"/>
    <w:rsid w:val="000F14ED"/>
    <w:rsid w:val="000F1D24"/>
    <w:rsid w:val="000F2C45"/>
    <w:rsid w:val="000F3A77"/>
    <w:rsid w:val="000F4282"/>
    <w:rsid w:val="000F5B20"/>
    <w:rsid w:val="000F7014"/>
    <w:rsid w:val="000F7BB0"/>
    <w:rsid w:val="00100AFC"/>
    <w:rsid w:val="0010120E"/>
    <w:rsid w:val="001041B4"/>
    <w:rsid w:val="00105AA7"/>
    <w:rsid w:val="00105B90"/>
    <w:rsid w:val="00106B5D"/>
    <w:rsid w:val="001070AB"/>
    <w:rsid w:val="001107A1"/>
    <w:rsid w:val="00111B37"/>
    <w:rsid w:val="00112544"/>
    <w:rsid w:val="00112638"/>
    <w:rsid w:val="00112B0F"/>
    <w:rsid w:val="00113278"/>
    <w:rsid w:val="001133F9"/>
    <w:rsid w:val="001153EF"/>
    <w:rsid w:val="00115881"/>
    <w:rsid w:val="00115A44"/>
    <w:rsid w:val="00115B03"/>
    <w:rsid w:val="00115DFA"/>
    <w:rsid w:val="0011645D"/>
    <w:rsid w:val="0011683B"/>
    <w:rsid w:val="00116908"/>
    <w:rsid w:val="00116E4A"/>
    <w:rsid w:val="00121015"/>
    <w:rsid w:val="00121CE1"/>
    <w:rsid w:val="00122767"/>
    <w:rsid w:val="00122FAA"/>
    <w:rsid w:val="001233D9"/>
    <w:rsid w:val="00124AA3"/>
    <w:rsid w:val="00124BF7"/>
    <w:rsid w:val="001257CF"/>
    <w:rsid w:val="0012588A"/>
    <w:rsid w:val="00125CF9"/>
    <w:rsid w:val="00130AD5"/>
    <w:rsid w:val="00130C72"/>
    <w:rsid w:val="001313A1"/>
    <w:rsid w:val="001313FC"/>
    <w:rsid w:val="001329E0"/>
    <w:rsid w:val="00133346"/>
    <w:rsid w:val="00133AEA"/>
    <w:rsid w:val="001349DB"/>
    <w:rsid w:val="001349FC"/>
    <w:rsid w:val="00134A02"/>
    <w:rsid w:val="001354F3"/>
    <w:rsid w:val="001358A9"/>
    <w:rsid w:val="00135D08"/>
    <w:rsid w:val="00135DC8"/>
    <w:rsid w:val="00136096"/>
    <w:rsid w:val="0013710E"/>
    <w:rsid w:val="00137132"/>
    <w:rsid w:val="00140249"/>
    <w:rsid w:val="00141E9C"/>
    <w:rsid w:val="00143835"/>
    <w:rsid w:val="0014395E"/>
    <w:rsid w:val="0014592B"/>
    <w:rsid w:val="00145D23"/>
    <w:rsid w:val="00145EB7"/>
    <w:rsid w:val="001464A9"/>
    <w:rsid w:val="00146606"/>
    <w:rsid w:val="00147828"/>
    <w:rsid w:val="00147CE0"/>
    <w:rsid w:val="00150403"/>
    <w:rsid w:val="00150DA3"/>
    <w:rsid w:val="00152458"/>
    <w:rsid w:val="00153C0A"/>
    <w:rsid w:val="00154A22"/>
    <w:rsid w:val="00154DD5"/>
    <w:rsid w:val="00155285"/>
    <w:rsid w:val="00155A42"/>
    <w:rsid w:val="001573FB"/>
    <w:rsid w:val="00157F12"/>
    <w:rsid w:val="00160766"/>
    <w:rsid w:val="0016162D"/>
    <w:rsid w:val="00161724"/>
    <w:rsid w:val="0016180A"/>
    <w:rsid w:val="00162792"/>
    <w:rsid w:val="0016356D"/>
    <w:rsid w:val="00164715"/>
    <w:rsid w:val="00165D28"/>
    <w:rsid w:val="00166515"/>
    <w:rsid w:val="001666A5"/>
    <w:rsid w:val="00166751"/>
    <w:rsid w:val="001673C1"/>
    <w:rsid w:val="00167EE8"/>
    <w:rsid w:val="00167F1F"/>
    <w:rsid w:val="001706E8"/>
    <w:rsid w:val="001710EA"/>
    <w:rsid w:val="0017139B"/>
    <w:rsid w:val="0017558F"/>
    <w:rsid w:val="00176C74"/>
    <w:rsid w:val="0017778E"/>
    <w:rsid w:val="0017795A"/>
    <w:rsid w:val="0018103D"/>
    <w:rsid w:val="00182B61"/>
    <w:rsid w:val="00183D4B"/>
    <w:rsid w:val="00183EA8"/>
    <w:rsid w:val="00183F6C"/>
    <w:rsid w:val="001843FA"/>
    <w:rsid w:val="00184467"/>
    <w:rsid w:val="00184C79"/>
    <w:rsid w:val="00185457"/>
    <w:rsid w:val="00185AC0"/>
    <w:rsid w:val="00185DA0"/>
    <w:rsid w:val="00186CBC"/>
    <w:rsid w:val="00187F30"/>
    <w:rsid w:val="00190509"/>
    <w:rsid w:val="00190AC4"/>
    <w:rsid w:val="00190FBF"/>
    <w:rsid w:val="00191506"/>
    <w:rsid w:val="0019164F"/>
    <w:rsid w:val="00191786"/>
    <w:rsid w:val="00191A38"/>
    <w:rsid w:val="00191B7E"/>
    <w:rsid w:val="00191C0B"/>
    <w:rsid w:val="00191D84"/>
    <w:rsid w:val="0019380B"/>
    <w:rsid w:val="00195A2B"/>
    <w:rsid w:val="00195CA3"/>
    <w:rsid w:val="00196B0B"/>
    <w:rsid w:val="0019798A"/>
    <w:rsid w:val="00197A69"/>
    <w:rsid w:val="001A00D9"/>
    <w:rsid w:val="001A0506"/>
    <w:rsid w:val="001A0E91"/>
    <w:rsid w:val="001A10C3"/>
    <w:rsid w:val="001A1603"/>
    <w:rsid w:val="001A2717"/>
    <w:rsid w:val="001A2855"/>
    <w:rsid w:val="001A31F6"/>
    <w:rsid w:val="001A4FA0"/>
    <w:rsid w:val="001A62D2"/>
    <w:rsid w:val="001A7C70"/>
    <w:rsid w:val="001A7F38"/>
    <w:rsid w:val="001B0147"/>
    <w:rsid w:val="001B107C"/>
    <w:rsid w:val="001B174D"/>
    <w:rsid w:val="001B25B3"/>
    <w:rsid w:val="001B2E8D"/>
    <w:rsid w:val="001B32CE"/>
    <w:rsid w:val="001B3C79"/>
    <w:rsid w:val="001B42AD"/>
    <w:rsid w:val="001B45FE"/>
    <w:rsid w:val="001B4A4F"/>
    <w:rsid w:val="001B4B14"/>
    <w:rsid w:val="001B5028"/>
    <w:rsid w:val="001B50A1"/>
    <w:rsid w:val="001B6062"/>
    <w:rsid w:val="001B6BB3"/>
    <w:rsid w:val="001B71E7"/>
    <w:rsid w:val="001B7756"/>
    <w:rsid w:val="001B7EFF"/>
    <w:rsid w:val="001C0732"/>
    <w:rsid w:val="001C15E7"/>
    <w:rsid w:val="001C17D7"/>
    <w:rsid w:val="001C18D4"/>
    <w:rsid w:val="001C27B3"/>
    <w:rsid w:val="001C2DD2"/>
    <w:rsid w:val="001C419B"/>
    <w:rsid w:val="001C4B22"/>
    <w:rsid w:val="001C6A54"/>
    <w:rsid w:val="001C6B99"/>
    <w:rsid w:val="001C778C"/>
    <w:rsid w:val="001C7CBD"/>
    <w:rsid w:val="001D03FB"/>
    <w:rsid w:val="001D0E61"/>
    <w:rsid w:val="001D2BA8"/>
    <w:rsid w:val="001D3AF0"/>
    <w:rsid w:val="001D3D88"/>
    <w:rsid w:val="001D4695"/>
    <w:rsid w:val="001D46CD"/>
    <w:rsid w:val="001D4CD9"/>
    <w:rsid w:val="001D4EFF"/>
    <w:rsid w:val="001D5770"/>
    <w:rsid w:val="001D73F9"/>
    <w:rsid w:val="001D73FC"/>
    <w:rsid w:val="001D7FA9"/>
    <w:rsid w:val="001E2370"/>
    <w:rsid w:val="001E23BF"/>
    <w:rsid w:val="001E31CB"/>
    <w:rsid w:val="001E35D8"/>
    <w:rsid w:val="001E3D50"/>
    <w:rsid w:val="001E4A7B"/>
    <w:rsid w:val="001E6AAB"/>
    <w:rsid w:val="001E6F91"/>
    <w:rsid w:val="001E73FB"/>
    <w:rsid w:val="001E7523"/>
    <w:rsid w:val="001E7D88"/>
    <w:rsid w:val="001F07AA"/>
    <w:rsid w:val="001F0952"/>
    <w:rsid w:val="001F0ECD"/>
    <w:rsid w:val="001F14E1"/>
    <w:rsid w:val="001F1BAD"/>
    <w:rsid w:val="001F210A"/>
    <w:rsid w:val="001F2F40"/>
    <w:rsid w:val="001F318B"/>
    <w:rsid w:val="001F31DD"/>
    <w:rsid w:val="001F35FB"/>
    <w:rsid w:val="001F381B"/>
    <w:rsid w:val="001F3D39"/>
    <w:rsid w:val="001F4479"/>
    <w:rsid w:val="001F452B"/>
    <w:rsid w:val="001F47B3"/>
    <w:rsid w:val="001F6E2E"/>
    <w:rsid w:val="001F763D"/>
    <w:rsid w:val="001F7EFA"/>
    <w:rsid w:val="00200E12"/>
    <w:rsid w:val="00200ED8"/>
    <w:rsid w:val="002017C5"/>
    <w:rsid w:val="00204DC2"/>
    <w:rsid w:val="00206686"/>
    <w:rsid w:val="00207FCD"/>
    <w:rsid w:val="00211791"/>
    <w:rsid w:val="00211DF1"/>
    <w:rsid w:val="00212CB3"/>
    <w:rsid w:val="00215738"/>
    <w:rsid w:val="0021580A"/>
    <w:rsid w:val="00215EF9"/>
    <w:rsid w:val="002166CE"/>
    <w:rsid w:val="00216D0F"/>
    <w:rsid w:val="00216F7F"/>
    <w:rsid w:val="002175DB"/>
    <w:rsid w:val="002216C9"/>
    <w:rsid w:val="0022170E"/>
    <w:rsid w:val="00222C1C"/>
    <w:rsid w:val="00223064"/>
    <w:rsid w:val="00225188"/>
    <w:rsid w:val="00225D21"/>
    <w:rsid w:val="00226015"/>
    <w:rsid w:val="002264C5"/>
    <w:rsid w:val="002268F6"/>
    <w:rsid w:val="00226BFB"/>
    <w:rsid w:val="00226E0A"/>
    <w:rsid w:val="00226F0A"/>
    <w:rsid w:val="00227A35"/>
    <w:rsid w:val="002311A2"/>
    <w:rsid w:val="002311AF"/>
    <w:rsid w:val="002319B6"/>
    <w:rsid w:val="00231A39"/>
    <w:rsid w:val="002320B5"/>
    <w:rsid w:val="00232EAF"/>
    <w:rsid w:val="00233346"/>
    <w:rsid w:val="00233597"/>
    <w:rsid w:val="00233678"/>
    <w:rsid w:val="00234046"/>
    <w:rsid w:val="0023432C"/>
    <w:rsid w:val="0023491A"/>
    <w:rsid w:val="002352F4"/>
    <w:rsid w:val="00236254"/>
    <w:rsid w:val="00236456"/>
    <w:rsid w:val="00236CEF"/>
    <w:rsid w:val="00236D5B"/>
    <w:rsid w:val="00237117"/>
    <w:rsid w:val="002400E2"/>
    <w:rsid w:val="0024296A"/>
    <w:rsid w:val="00243C37"/>
    <w:rsid w:val="002443E1"/>
    <w:rsid w:val="002449D3"/>
    <w:rsid w:val="002456F2"/>
    <w:rsid w:val="002463D9"/>
    <w:rsid w:val="0024746D"/>
    <w:rsid w:val="00247510"/>
    <w:rsid w:val="00247FDD"/>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189B"/>
    <w:rsid w:val="0026200B"/>
    <w:rsid w:val="0026203F"/>
    <w:rsid w:val="0026248A"/>
    <w:rsid w:val="0026369F"/>
    <w:rsid w:val="002642FF"/>
    <w:rsid w:val="0026462B"/>
    <w:rsid w:val="002646C9"/>
    <w:rsid w:val="00265574"/>
    <w:rsid w:val="002666FC"/>
    <w:rsid w:val="002671DC"/>
    <w:rsid w:val="002676BE"/>
    <w:rsid w:val="00267783"/>
    <w:rsid w:val="0027052E"/>
    <w:rsid w:val="00270591"/>
    <w:rsid w:val="0027104C"/>
    <w:rsid w:val="00271891"/>
    <w:rsid w:val="00271D6C"/>
    <w:rsid w:val="00272413"/>
    <w:rsid w:val="002739CC"/>
    <w:rsid w:val="002747CE"/>
    <w:rsid w:val="00274803"/>
    <w:rsid w:val="00274908"/>
    <w:rsid w:val="002749F1"/>
    <w:rsid w:val="00274DCD"/>
    <w:rsid w:val="00275159"/>
    <w:rsid w:val="0027568B"/>
    <w:rsid w:val="0027569D"/>
    <w:rsid w:val="002763E6"/>
    <w:rsid w:val="00277537"/>
    <w:rsid w:val="00277861"/>
    <w:rsid w:val="00277A94"/>
    <w:rsid w:val="002801C0"/>
    <w:rsid w:val="002806EE"/>
    <w:rsid w:val="0028133B"/>
    <w:rsid w:val="00281361"/>
    <w:rsid w:val="0028168B"/>
    <w:rsid w:val="00281A2E"/>
    <w:rsid w:val="00281B9C"/>
    <w:rsid w:val="00282508"/>
    <w:rsid w:val="00284BE9"/>
    <w:rsid w:val="00285391"/>
    <w:rsid w:val="0028570E"/>
    <w:rsid w:val="0028733D"/>
    <w:rsid w:val="00287F49"/>
    <w:rsid w:val="00287F62"/>
    <w:rsid w:val="002906E2"/>
    <w:rsid w:val="0029078F"/>
    <w:rsid w:val="00291C2B"/>
    <w:rsid w:val="00292F00"/>
    <w:rsid w:val="00293829"/>
    <w:rsid w:val="0029409B"/>
    <w:rsid w:val="00294A58"/>
    <w:rsid w:val="0029514F"/>
    <w:rsid w:val="00295693"/>
    <w:rsid w:val="002957E7"/>
    <w:rsid w:val="00295DC8"/>
    <w:rsid w:val="00295F87"/>
    <w:rsid w:val="00295FC1"/>
    <w:rsid w:val="0029663B"/>
    <w:rsid w:val="0029726F"/>
    <w:rsid w:val="00297DF7"/>
    <w:rsid w:val="002A0B8A"/>
    <w:rsid w:val="002A1BEA"/>
    <w:rsid w:val="002A1BFF"/>
    <w:rsid w:val="002A2577"/>
    <w:rsid w:val="002A2941"/>
    <w:rsid w:val="002A2961"/>
    <w:rsid w:val="002A2DF0"/>
    <w:rsid w:val="002A35A8"/>
    <w:rsid w:val="002A3E1B"/>
    <w:rsid w:val="002A4072"/>
    <w:rsid w:val="002A407E"/>
    <w:rsid w:val="002A51B0"/>
    <w:rsid w:val="002A68A7"/>
    <w:rsid w:val="002A68DC"/>
    <w:rsid w:val="002A6FD7"/>
    <w:rsid w:val="002B0DF5"/>
    <w:rsid w:val="002B1EEE"/>
    <w:rsid w:val="002B2C68"/>
    <w:rsid w:val="002B3487"/>
    <w:rsid w:val="002B4A7D"/>
    <w:rsid w:val="002B5283"/>
    <w:rsid w:val="002B5482"/>
    <w:rsid w:val="002B722C"/>
    <w:rsid w:val="002B7370"/>
    <w:rsid w:val="002B768F"/>
    <w:rsid w:val="002B7D66"/>
    <w:rsid w:val="002C1078"/>
    <w:rsid w:val="002C19DB"/>
    <w:rsid w:val="002C2048"/>
    <w:rsid w:val="002C2309"/>
    <w:rsid w:val="002C27B5"/>
    <w:rsid w:val="002C2CE8"/>
    <w:rsid w:val="002C34DF"/>
    <w:rsid w:val="002C3BB2"/>
    <w:rsid w:val="002C4526"/>
    <w:rsid w:val="002C50E4"/>
    <w:rsid w:val="002C5778"/>
    <w:rsid w:val="002C5DB6"/>
    <w:rsid w:val="002C6561"/>
    <w:rsid w:val="002C66D6"/>
    <w:rsid w:val="002D0017"/>
    <w:rsid w:val="002D0E9D"/>
    <w:rsid w:val="002D15E1"/>
    <w:rsid w:val="002D3F32"/>
    <w:rsid w:val="002D4F43"/>
    <w:rsid w:val="002D5241"/>
    <w:rsid w:val="002D55E2"/>
    <w:rsid w:val="002D5840"/>
    <w:rsid w:val="002D5D2D"/>
    <w:rsid w:val="002D61A4"/>
    <w:rsid w:val="002D735B"/>
    <w:rsid w:val="002D7929"/>
    <w:rsid w:val="002E06F2"/>
    <w:rsid w:val="002E21B2"/>
    <w:rsid w:val="002E31AE"/>
    <w:rsid w:val="002E3FFF"/>
    <w:rsid w:val="002E5356"/>
    <w:rsid w:val="002E5720"/>
    <w:rsid w:val="002E624C"/>
    <w:rsid w:val="002E668B"/>
    <w:rsid w:val="002E7B8C"/>
    <w:rsid w:val="002F05DF"/>
    <w:rsid w:val="002F10D2"/>
    <w:rsid w:val="002F11E0"/>
    <w:rsid w:val="002F14BA"/>
    <w:rsid w:val="002F1668"/>
    <w:rsid w:val="002F1B45"/>
    <w:rsid w:val="002F1CF1"/>
    <w:rsid w:val="002F31EB"/>
    <w:rsid w:val="002F3283"/>
    <w:rsid w:val="002F45A7"/>
    <w:rsid w:val="002F5711"/>
    <w:rsid w:val="002F64F4"/>
    <w:rsid w:val="002F6998"/>
    <w:rsid w:val="002F7290"/>
    <w:rsid w:val="002F7B6F"/>
    <w:rsid w:val="002F7CA0"/>
    <w:rsid w:val="00300526"/>
    <w:rsid w:val="003007A1"/>
    <w:rsid w:val="00300914"/>
    <w:rsid w:val="003022A0"/>
    <w:rsid w:val="003025D8"/>
    <w:rsid w:val="00303BF5"/>
    <w:rsid w:val="00303CA3"/>
    <w:rsid w:val="00303EAF"/>
    <w:rsid w:val="00304440"/>
    <w:rsid w:val="00304532"/>
    <w:rsid w:val="00304B1A"/>
    <w:rsid w:val="00305880"/>
    <w:rsid w:val="003060A0"/>
    <w:rsid w:val="00306857"/>
    <w:rsid w:val="003068DF"/>
    <w:rsid w:val="00306C27"/>
    <w:rsid w:val="00307B5B"/>
    <w:rsid w:val="003101B3"/>
    <w:rsid w:val="00310F97"/>
    <w:rsid w:val="003128EE"/>
    <w:rsid w:val="003134C1"/>
    <w:rsid w:val="0031446F"/>
    <w:rsid w:val="003146A9"/>
    <w:rsid w:val="0031568B"/>
    <w:rsid w:val="00315CFA"/>
    <w:rsid w:val="00317588"/>
    <w:rsid w:val="00317BC8"/>
    <w:rsid w:val="00317E95"/>
    <w:rsid w:val="00320007"/>
    <w:rsid w:val="0032017A"/>
    <w:rsid w:val="003202A0"/>
    <w:rsid w:val="00320E9F"/>
    <w:rsid w:val="00321DDF"/>
    <w:rsid w:val="00321EC9"/>
    <w:rsid w:val="003221F1"/>
    <w:rsid w:val="0032394F"/>
    <w:rsid w:val="00323F86"/>
    <w:rsid w:val="00324201"/>
    <w:rsid w:val="00324653"/>
    <w:rsid w:val="0032590D"/>
    <w:rsid w:val="00325B56"/>
    <w:rsid w:val="00325D51"/>
    <w:rsid w:val="003266D3"/>
    <w:rsid w:val="00326FB4"/>
    <w:rsid w:val="00327065"/>
    <w:rsid w:val="00330EB7"/>
    <w:rsid w:val="0033125C"/>
    <w:rsid w:val="00332A57"/>
    <w:rsid w:val="00332FEA"/>
    <w:rsid w:val="00333480"/>
    <w:rsid w:val="00333970"/>
    <w:rsid w:val="00333C0A"/>
    <w:rsid w:val="003341FC"/>
    <w:rsid w:val="00334A65"/>
    <w:rsid w:val="00335AC4"/>
    <w:rsid w:val="00335C97"/>
    <w:rsid w:val="00335EC9"/>
    <w:rsid w:val="00335F39"/>
    <w:rsid w:val="0033632E"/>
    <w:rsid w:val="00342A3A"/>
    <w:rsid w:val="00342DB1"/>
    <w:rsid w:val="00343082"/>
    <w:rsid w:val="0034391E"/>
    <w:rsid w:val="00343BEA"/>
    <w:rsid w:val="00345DDF"/>
    <w:rsid w:val="00346152"/>
    <w:rsid w:val="00346879"/>
    <w:rsid w:val="00346A8B"/>
    <w:rsid w:val="003475A3"/>
    <w:rsid w:val="00347AE3"/>
    <w:rsid w:val="00347B68"/>
    <w:rsid w:val="00347BEC"/>
    <w:rsid w:val="00347DB2"/>
    <w:rsid w:val="00347EA3"/>
    <w:rsid w:val="00350347"/>
    <w:rsid w:val="003509E9"/>
    <w:rsid w:val="00353C2A"/>
    <w:rsid w:val="00354041"/>
    <w:rsid w:val="00354696"/>
    <w:rsid w:val="00354809"/>
    <w:rsid w:val="00355661"/>
    <w:rsid w:val="0035648F"/>
    <w:rsid w:val="00356D81"/>
    <w:rsid w:val="003576B1"/>
    <w:rsid w:val="00357B85"/>
    <w:rsid w:val="00357DA4"/>
    <w:rsid w:val="003604E5"/>
    <w:rsid w:val="00360CEA"/>
    <w:rsid w:val="00360FA9"/>
    <w:rsid w:val="00363335"/>
    <w:rsid w:val="003636A9"/>
    <w:rsid w:val="00363983"/>
    <w:rsid w:val="003639A4"/>
    <w:rsid w:val="00363AC8"/>
    <w:rsid w:val="00364822"/>
    <w:rsid w:val="003648D1"/>
    <w:rsid w:val="00364F79"/>
    <w:rsid w:val="003655AA"/>
    <w:rsid w:val="003657E6"/>
    <w:rsid w:val="00367401"/>
    <w:rsid w:val="00367EFF"/>
    <w:rsid w:val="0037148D"/>
    <w:rsid w:val="00371DE3"/>
    <w:rsid w:val="003735BE"/>
    <w:rsid w:val="00373617"/>
    <w:rsid w:val="00373881"/>
    <w:rsid w:val="00373D0D"/>
    <w:rsid w:val="00374692"/>
    <w:rsid w:val="00374F02"/>
    <w:rsid w:val="00375206"/>
    <w:rsid w:val="0037538E"/>
    <w:rsid w:val="00375B35"/>
    <w:rsid w:val="00375C40"/>
    <w:rsid w:val="0037608C"/>
    <w:rsid w:val="003763A2"/>
    <w:rsid w:val="00376683"/>
    <w:rsid w:val="00376A64"/>
    <w:rsid w:val="0037779C"/>
    <w:rsid w:val="00377B9F"/>
    <w:rsid w:val="00380123"/>
    <w:rsid w:val="00382001"/>
    <w:rsid w:val="0038260A"/>
    <w:rsid w:val="0038298B"/>
    <w:rsid w:val="00382A9E"/>
    <w:rsid w:val="00382B3A"/>
    <w:rsid w:val="00384191"/>
    <w:rsid w:val="00384420"/>
    <w:rsid w:val="003856CF"/>
    <w:rsid w:val="00385972"/>
    <w:rsid w:val="00386042"/>
    <w:rsid w:val="00386E53"/>
    <w:rsid w:val="00387395"/>
    <w:rsid w:val="0039070B"/>
    <w:rsid w:val="00390887"/>
    <w:rsid w:val="00392003"/>
    <w:rsid w:val="003928AA"/>
    <w:rsid w:val="0039292B"/>
    <w:rsid w:val="00392ABD"/>
    <w:rsid w:val="00392B6F"/>
    <w:rsid w:val="003931EF"/>
    <w:rsid w:val="0039375D"/>
    <w:rsid w:val="00393B69"/>
    <w:rsid w:val="00393F3D"/>
    <w:rsid w:val="00396072"/>
    <w:rsid w:val="00397489"/>
    <w:rsid w:val="00397545"/>
    <w:rsid w:val="00397CAD"/>
    <w:rsid w:val="003A0754"/>
    <w:rsid w:val="003A0BA8"/>
    <w:rsid w:val="003A17CF"/>
    <w:rsid w:val="003A1F38"/>
    <w:rsid w:val="003A2B20"/>
    <w:rsid w:val="003A32E8"/>
    <w:rsid w:val="003A3B82"/>
    <w:rsid w:val="003A3E90"/>
    <w:rsid w:val="003A4AC4"/>
    <w:rsid w:val="003A4EB7"/>
    <w:rsid w:val="003A6E3C"/>
    <w:rsid w:val="003A7F16"/>
    <w:rsid w:val="003B0164"/>
    <w:rsid w:val="003B1898"/>
    <w:rsid w:val="003B299B"/>
    <w:rsid w:val="003B3063"/>
    <w:rsid w:val="003B35AA"/>
    <w:rsid w:val="003B38AC"/>
    <w:rsid w:val="003B3BCF"/>
    <w:rsid w:val="003B3D6A"/>
    <w:rsid w:val="003B4DEB"/>
    <w:rsid w:val="003B521A"/>
    <w:rsid w:val="003B5367"/>
    <w:rsid w:val="003B5420"/>
    <w:rsid w:val="003B5EFF"/>
    <w:rsid w:val="003B6469"/>
    <w:rsid w:val="003B7EC2"/>
    <w:rsid w:val="003C0347"/>
    <w:rsid w:val="003C0BAE"/>
    <w:rsid w:val="003C0D46"/>
    <w:rsid w:val="003C0E21"/>
    <w:rsid w:val="003C0E62"/>
    <w:rsid w:val="003C23D3"/>
    <w:rsid w:val="003C2B44"/>
    <w:rsid w:val="003C357A"/>
    <w:rsid w:val="003C397F"/>
    <w:rsid w:val="003C49C1"/>
    <w:rsid w:val="003C5E70"/>
    <w:rsid w:val="003C70B7"/>
    <w:rsid w:val="003C73B8"/>
    <w:rsid w:val="003C7627"/>
    <w:rsid w:val="003C7AE4"/>
    <w:rsid w:val="003D0797"/>
    <w:rsid w:val="003D0A63"/>
    <w:rsid w:val="003D1A14"/>
    <w:rsid w:val="003D1B9C"/>
    <w:rsid w:val="003D21E7"/>
    <w:rsid w:val="003D256D"/>
    <w:rsid w:val="003D276B"/>
    <w:rsid w:val="003D2CE0"/>
    <w:rsid w:val="003D3209"/>
    <w:rsid w:val="003D3312"/>
    <w:rsid w:val="003D34B8"/>
    <w:rsid w:val="003D3D8E"/>
    <w:rsid w:val="003D41A4"/>
    <w:rsid w:val="003D4E7D"/>
    <w:rsid w:val="003D6454"/>
    <w:rsid w:val="003D679A"/>
    <w:rsid w:val="003D6993"/>
    <w:rsid w:val="003D703E"/>
    <w:rsid w:val="003D77BA"/>
    <w:rsid w:val="003E01C7"/>
    <w:rsid w:val="003E039B"/>
    <w:rsid w:val="003E0D1F"/>
    <w:rsid w:val="003E106B"/>
    <w:rsid w:val="003E1574"/>
    <w:rsid w:val="003E1D1F"/>
    <w:rsid w:val="003E24EA"/>
    <w:rsid w:val="003E37CE"/>
    <w:rsid w:val="003E3F6B"/>
    <w:rsid w:val="003E4557"/>
    <w:rsid w:val="003E46A9"/>
    <w:rsid w:val="003E4803"/>
    <w:rsid w:val="003E4AB3"/>
    <w:rsid w:val="003E5650"/>
    <w:rsid w:val="003E5790"/>
    <w:rsid w:val="003E5B82"/>
    <w:rsid w:val="003E5E9C"/>
    <w:rsid w:val="003E71D5"/>
    <w:rsid w:val="003F1914"/>
    <w:rsid w:val="003F2419"/>
    <w:rsid w:val="003F2906"/>
    <w:rsid w:val="003F39B7"/>
    <w:rsid w:val="003F47DE"/>
    <w:rsid w:val="003F4AE0"/>
    <w:rsid w:val="003F5039"/>
    <w:rsid w:val="003F690B"/>
    <w:rsid w:val="003F697C"/>
    <w:rsid w:val="003F7897"/>
    <w:rsid w:val="00400637"/>
    <w:rsid w:val="00400CE7"/>
    <w:rsid w:val="00401E35"/>
    <w:rsid w:val="00401FE8"/>
    <w:rsid w:val="00402E7D"/>
    <w:rsid w:val="004052E3"/>
    <w:rsid w:val="0040586D"/>
    <w:rsid w:val="004058B8"/>
    <w:rsid w:val="0040697B"/>
    <w:rsid w:val="00406E5B"/>
    <w:rsid w:val="00407D34"/>
    <w:rsid w:val="00410556"/>
    <w:rsid w:val="00410CB9"/>
    <w:rsid w:val="00410E88"/>
    <w:rsid w:val="00410E8F"/>
    <w:rsid w:val="004116F0"/>
    <w:rsid w:val="00411B3C"/>
    <w:rsid w:val="00412087"/>
    <w:rsid w:val="00412461"/>
    <w:rsid w:val="00413070"/>
    <w:rsid w:val="0041313D"/>
    <w:rsid w:val="00413DAC"/>
    <w:rsid w:val="00414AAD"/>
    <w:rsid w:val="00414F78"/>
    <w:rsid w:val="00415BA1"/>
    <w:rsid w:val="004176BE"/>
    <w:rsid w:val="0041783F"/>
    <w:rsid w:val="004202FD"/>
    <w:rsid w:val="00421022"/>
    <w:rsid w:val="0042132A"/>
    <w:rsid w:val="0042249E"/>
    <w:rsid w:val="0042253A"/>
    <w:rsid w:val="00422FBA"/>
    <w:rsid w:val="0042380A"/>
    <w:rsid w:val="004246C2"/>
    <w:rsid w:val="00424B68"/>
    <w:rsid w:val="00425AF6"/>
    <w:rsid w:val="00425BD2"/>
    <w:rsid w:val="00425C12"/>
    <w:rsid w:val="00425C1C"/>
    <w:rsid w:val="00425C4E"/>
    <w:rsid w:val="004266F2"/>
    <w:rsid w:val="00427516"/>
    <w:rsid w:val="00427AC0"/>
    <w:rsid w:val="00427BA0"/>
    <w:rsid w:val="004306FA"/>
    <w:rsid w:val="00430718"/>
    <w:rsid w:val="004313D2"/>
    <w:rsid w:val="0043151E"/>
    <w:rsid w:val="00431C9C"/>
    <w:rsid w:val="004324F4"/>
    <w:rsid w:val="004328BD"/>
    <w:rsid w:val="00434209"/>
    <w:rsid w:val="00434B65"/>
    <w:rsid w:val="00434E72"/>
    <w:rsid w:val="0043501C"/>
    <w:rsid w:val="00435A75"/>
    <w:rsid w:val="00436A8F"/>
    <w:rsid w:val="00437360"/>
    <w:rsid w:val="00437AA9"/>
    <w:rsid w:val="004417A3"/>
    <w:rsid w:val="0044198C"/>
    <w:rsid w:val="00441FC4"/>
    <w:rsid w:val="0044312D"/>
    <w:rsid w:val="0044461B"/>
    <w:rsid w:val="00444F02"/>
    <w:rsid w:val="00445334"/>
    <w:rsid w:val="004478E4"/>
    <w:rsid w:val="00450191"/>
    <w:rsid w:val="004503CC"/>
    <w:rsid w:val="004528D0"/>
    <w:rsid w:val="00452919"/>
    <w:rsid w:val="00452DD4"/>
    <w:rsid w:val="00453E85"/>
    <w:rsid w:val="00454551"/>
    <w:rsid w:val="00454670"/>
    <w:rsid w:val="00454B5D"/>
    <w:rsid w:val="00454E7D"/>
    <w:rsid w:val="00455F93"/>
    <w:rsid w:val="004562B0"/>
    <w:rsid w:val="00456826"/>
    <w:rsid w:val="00456C4C"/>
    <w:rsid w:val="0045731C"/>
    <w:rsid w:val="004573B2"/>
    <w:rsid w:val="004602AB"/>
    <w:rsid w:val="00460CC5"/>
    <w:rsid w:val="0046108E"/>
    <w:rsid w:val="0046248C"/>
    <w:rsid w:val="0046279C"/>
    <w:rsid w:val="00462815"/>
    <w:rsid w:val="00463ED1"/>
    <w:rsid w:val="004640F7"/>
    <w:rsid w:val="004644D2"/>
    <w:rsid w:val="004645A4"/>
    <w:rsid w:val="00464988"/>
    <w:rsid w:val="00464AB6"/>
    <w:rsid w:val="00464EEC"/>
    <w:rsid w:val="004656C7"/>
    <w:rsid w:val="004669B7"/>
    <w:rsid w:val="00466DAD"/>
    <w:rsid w:val="0046777A"/>
    <w:rsid w:val="00470710"/>
    <w:rsid w:val="00470A44"/>
    <w:rsid w:val="00470C82"/>
    <w:rsid w:val="00471896"/>
    <w:rsid w:val="00473088"/>
    <w:rsid w:val="004749D9"/>
    <w:rsid w:val="0047602B"/>
    <w:rsid w:val="00477E34"/>
    <w:rsid w:val="00480275"/>
    <w:rsid w:val="00480798"/>
    <w:rsid w:val="0048148D"/>
    <w:rsid w:val="0048184C"/>
    <w:rsid w:val="004825E0"/>
    <w:rsid w:val="00482C4B"/>
    <w:rsid w:val="00484C93"/>
    <w:rsid w:val="004861A8"/>
    <w:rsid w:val="0048644C"/>
    <w:rsid w:val="004865F1"/>
    <w:rsid w:val="00486D7B"/>
    <w:rsid w:val="0049024D"/>
    <w:rsid w:val="004904DD"/>
    <w:rsid w:val="00490BA1"/>
    <w:rsid w:val="00492FA8"/>
    <w:rsid w:val="0049306C"/>
    <w:rsid w:val="0049378B"/>
    <w:rsid w:val="0049392B"/>
    <w:rsid w:val="004948B8"/>
    <w:rsid w:val="0049599F"/>
    <w:rsid w:val="00495EFA"/>
    <w:rsid w:val="004973B5"/>
    <w:rsid w:val="004976B6"/>
    <w:rsid w:val="004A0F68"/>
    <w:rsid w:val="004A1062"/>
    <w:rsid w:val="004A16F1"/>
    <w:rsid w:val="004A2DF3"/>
    <w:rsid w:val="004A3230"/>
    <w:rsid w:val="004A4431"/>
    <w:rsid w:val="004A5171"/>
    <w:rsid w:val="004A6AD6"/>
    <w:rsid w:val="004A709F"/>
    <w:rsid w:val="004A774E"/>
    <w:rsid w:val="004B0502"/>
    <w:rsid w:val="004B0A04"/>
    <w:rsid w:val="004B196C"/>
    <w:rsid w:val="004B273F"/>
    <w:rsid w:val="004B2781"/>
    <w:rsid w:val="004B27F0"/>
    <w:rsid w:val="004B321E"/>
    <w:rsid w:val="004B33FF"/>
    <w:rsid w:val="004B3421"/>
    <w:rsid w:val="004B435A"/>
    <w:rsid w:val="004B4E2A"/>
    <w:rsid w:val="004B6106"/>
    <w:rsid w:val="004B6930"/>
    <w:rsid w:val="004B6A5D"/>
    <w:rsid w:val="004C0702"/>
    <w:rsid w:val="004C0C2B"/>
    <w:rsid w:val="004C2006"/>
    <w:rsid w:val="004C205D"/>
    <w:rsid w:val="004C37FD"/>
    <w:rsid w:val="004C3850"/>
    <w:rsid w:val="004C3FDB"/>
    <w:rsid w:val="004C429E"/>
    <w:rsid w:val="004C5093"/>
    <w:rsid w:val="004C563D"/>
    <w:rsid w:val="004C7A15"/>
    <w:rsid w:val="004D17F4"/>
    <w:rsid w:val="004D1F28"/>
    <w:rsid w:val="004D24AB"/>
    <w:rsid w:val="004D25F9"/>
    <w:rsid w:val="004D28B0"/>
    <w:rsid w:val="004D2AD2"/>
    <w:rsid w:val="004D2E6D"/>
    <w:rsid w:val="004D3378"/>
    <w:rsid w:val="004D46F7"/>
    <w:rsid w:val="004D544B"/>
    <w:rsid w:val="004D54AB"/>
    <w:rsid w:val="004D565A"/>
    <w:rsid w:val="004D59E9"/>
    <w:rsid w:val="004D5CA5"/>
    <w:rsid w:val="004D5E32"/>
    <w:rsid w:val="004D7602"/>
    <w:rsid w:val="004D7859"/>
    <w:rsid w:val="004D7E27"/>
    <w:rsid w:val="004E1DFA"/>
    <w:rsid w:val="004E28B8"/>
    <w:rsid w:val="004E3A6D"/>
    <w:rsid w:val="004E3FAD"/>
    <w:rsid w:val="004E4547"/>
    <w:rsid w:val="004E45FE"/>
    <w:rsid w:val="004E495D"/>
    <w:rsid w:val="004E4A42"/>
    <w:rsid w:val="004E4B6C"/>
    <w:rsid w:val="004E509D"/>
    <w:rsid w:val="004E6425"/>
    <w:rsid w:val="004F01D6"/>
    <w:rsid w:val="004F0564"/>
    <w:rsid w:val="004F0E3F"/>
    <w:rsid w:val="004F1CD9"/>
    <w:rsid w:val="004F30D3"/>
    <w:rsid w:val="004F38C6"/>
    <w:rsid w:val="004F3F95"/>
    <w:rsid w:val="004F41CE"/>
    <w:rsid w:val="004F50EA"/>
    <w:rsid w:val="004F5968"/>
    <w:rsid w:val="004F6AE9"/>
    <w:rsid w:val="004F6D9D"/>
    <w:rsid w:val="00500076"/>
    <w:rsid w:val="00500414"/>
    <w:rsid w:val="0050075F"/>
    <w:rsid w:val="0050094C"/>
    <w:rsid w:val="00500FB0"/>
    <w:rsid w:val="005013B3"/>
    <w:rsid w:val="005018EC"/>
    <w:rsid w:val="00503168"/>
    <w:rsid w:val="00503314"/>
    <w:rsid w:val="00504FEF"/>
    <w:rsid w:val="00505150"/>
    <w:rsid w:val="005051ED"/>
    <w:rsid w:val="005051F1"/>
    <w:rsid w:val="0050542A"/>
    <w:rsid w:val="00505803"/>
    <w:rsid w:val="00507B1D"/>
    <w:rsid w:val="00510313"/>
    <w:rsid w:val="00511230"/>
    <w:rsid w:val="00511545"/>
    <w:rsid w:val="005115B8"/>
    <w:rsid w:val="00512587"/>
    <w:rsid w:val="005129DB"/>
    <w:rsid w:val="00513076"/>
    <w:rsid w:val="00514956"/>
    <w:rsid w:val="00514C8F"/>
    <w:rsid w:val="0051572A"/>
    <w:rsid w:val="0051581B"/>
    <w:rsid w:val="00515FC4"/>
    <w:rsid w:val="005161F8"/>
    <w:rsid w:val="00516C31"/>
    <w:rsid w:val="005172B5"/>
    <w:rsid w:val="00517908"/>
    <w:rsid w:val="005179CB"/>
    <w:rsid w:val="00520097"/>
    <w:rsid w:val="00520596"/>
    <w:rsid w:val="0052071F"/>
    <w:rsid w:val="005208C9"/>
    <w:rsid w:val="00521685"/>
    <w:rsid w:val="00523018"/>
    <w:rsid w:val="005233D4"/>
    <w:rsid w:val="00523781"/>
    <w:rsid w:val="00523F8B"/>
    <w:rsid w:val="005243D3"/>
    <w:rsid w:val="0052690C"/>
    <w:rsid w:val="00526F68"/>
    <w:rsid w:val="00527B9B"/>
    <w:rsid w:val="00527F64"/>
    <w:rsid w:val="0053003E"/>
    <w:rsid w:val="00530394"/>
    <w:rsid w:val="00530909"/>
    <w:rsid w:val="00530A76"/>
    <w:rsid w:val="00530EA8"/>
    <w:rsid w:val="00531460"/>
    <w:rsid w:val="00531BE2"/>
    <w:rsid w:val="00532C11"/>
    <w:rsid w:val="005333FF"/>
    <w:rsid w:val="00533D8A"/>
    <w:rsid w:val="005345CD"/>
    <w:rsid w:val="00534C64"/>
    <w:rsid w:val="00534F65"/>
    <w:rsid w:val="005359C6"/>
    <w:rsid w:val="00536720"/>
    <w:rsid w:val="00537AC9"/>
    <w:rsid w:val="00537F95"/>
    <w:rsid w:val="005400F7"/>
    <w:rsid w:val="0054014E"/>
    <w:rsid w:val="005406A9"/>
    <w:rsid w:val="0054071C"/>
    <w:rsid w:val="00540ADD"/>
    <w:rsid w:val="00540DE4"/>
    <w:rsid w:val="00541118"/>
    <w:rsid w:val="0054325D"/>
    <w:rsid w:val="00545A4C"/>
    <w:rsid w:val="0054631E"/>
    <w:rsid w:val="005467AE"/>
    <w:rsid w:val="005477D3"/>
    <w:rsid w:val="00547F60"/>
    <w:rsid w:val="0055023A"/>
    <w:rsid w:val="00550840"/>
    <w:rsid w:val="00550AF1"/>
    <w:rsid w:val="005511B5"/>
    <w:rsid w:val="00551F69"/>
    <w:rsid w:val="00552265"/>
    <w:rsid w:val="00552AB6"/>
    <w:rsid w:val="00552DBA"/>
    <w:rsid w:val="00552F92"/>
    <w:rsid w:val="00553710"/>
    <w:rsid w:val="00555270"/>
    <w:rsid w:val="00556932"/>
    <w:rsid w:val="00557420"/>
    <w:rsid w:val="005577D0"/>
    <w:rsid w:val="00557CC7"/>
    <w:rsid w:val="00560419"/>
    <w:rsid w:val="005606CC"/>
    <w:rsid w:val="0056109F"/>
    <w:rsid w:val="00561213"/>
    <w:rsid w:val="0056156C"/>
    <w:rsid w:val="00561A93"/>
    <w:rsid w:val="00562252"/>
    <w:rsid w:val="00562F46"/>
    <w:rsid w:val="00563C25"/>
    <w:rsid w:val="00565CA0"/>
    <w:rsid w:val="00566153"/>
    <w:rsid w:val="0056659A"/>
    <w:rsid w:val="0056663D"/>
    <w:rsid w:val="005670FD"/>
    <w:rsid w:val="0057112D"/>
    <w:rsid w:val="00571CE0"/>
    <w:rsid w:val="00571D43"/>
    <w:rsid w:val="005729E0"/>
    <w:rsid w:val="00572A9E"/>
    <w:rsid w:val="00573541"/>
    <w:rsid w:val="005738F7"/>
    <w:rsid w:val="00574726"/>
    <w:rsid w:val="00575A08"/>
    <w:rsid w:val="00575BE7"/>
    <w:rsid w:val="00576D8B"/>
    <w:rsid w:val="00576EFE"/>
    <w:rsid w:val="0057738B"/>
    <w:rsid w:val="005774CA"/>
    <w:rsid w:val="005776E8"/>
    <w:rsid w:val="005777D5"/>
    <w:rsid w:val="00577E56"/>
    <w:rsid w:val="005806A8"/>
    <w:rsid w:val="00580873"/>
    <w:rsid w:val="00580902"/>
    <w:rsid w:val="005817E3"/>
    <w:rsid w:val="00581C81"/>
    <w:rsid w:val="00581E7D"/>
    <w:rsid w:val="00581F36"/>
    <w:rsid w:val="0058227B"/>
    <w:rsid w:val="00583109"/>
    <w:rsid w:val="00583EA1"/>
    <w:rsid w:val="00584807"/>
    <w:rsid w:val="00584957"/>
    <w:rsid w:val="00584C20"/>
    <w:rsid w:val="00585318"/>
    <w:rsid w:val="00585C17"/>
    <w:rsid w:val="00585EB9"/>
    <w:rsid w:val="005860DB"/>
    <w:rsid w:val="005868A0"/>
    <w:rsid w:val="00587219"/>
    <w:rsid w:val="005874D7"/>
    <w:rsid w:val="00587919"/>
    <w:rsid w:val="00590541"/>
    <w:rsid w:val="00590D8F"/>
    <w:rsid w:val="00591B15"/>
    <w:rsid w:val="00591DFA"/>
    <w:rsid w:val="00591E6A"/>
    <w:rsid w:val="005932A0"/>
    <w:rsid w:val="00595628"/>
    <w:rsid w:val="00595C8F"/>
    <w:rsid w:val="0059654A"/>
    <w:rsid w:val="00596AD0"/>
    <w:rsid w:val="00596BD9"/>
    <w:rsid w:val="00596C15"/>
    <w:rsid w:val="00597380"/>
    <w:rsid w:val="005A0449"/>
    <w:rsid w:val="005A17BF"/>
    <w:rsid w:val="005A1B63"/>
    <w:rsid w:val="005A21E8"/>
    <w:rsid w:val="005A24E7"/>
    <w:rsid w:val="005A33B1"/>
    <w:rsid w:val="005A379B"/>
    <w:rsid w:val="005A4451"/>
    <w:rsid w:val="005A478B"/>
    <w:rsid w:val="005A484E"/>
    <w:rsid w:val="005A53F9"/>
    <w:rsid w:val="005A55BC"/>
    <w:rsid w:val="005A6A39"/>
    <w:rsid w:val="005A7445"/>
    <w:rsid w:val="005A74D8"/>
    <w:rsid w:val="005A7ED8"/>
    <w:rsid w:val="005B0B7A"/>
    <w:rsid w:val="005B1122"/>
    <w:rsid w:val="005B1181"/>
    <w:rsid w:val="005B16E9"/>
    <w:rsid w:val="005B1A3F"/>
    <w:rsid w:val="005B2732"/>
    <w:rsid w:val="005B2918"/>
    <w:rsid w:val="005B35A4"/>
    <w:rsid w:val="005B4031"/>
    <w:rsid w:val="005B4C28"/>
    <w:rsid w:val="005B4E9A"/>
    <w:rsid w:val="005B54B3"/>
    <w:rsid w:val="005B6C4B"/>
    <w:rsid w:val="005B741A"/>
    <w:rsid w:val="005B76EE"/>
    <w:rsid w:val="005B7D00"/>
    <w:rsid w:val="005C025F"/>
    <w:rsid w:val="005C0524"/>
    <w:rsid w:val="005C0DB7"/>
    <w:rsid w:val="005C1839"/>
    <w:rsid w:val="005C2574"/>
    <w:rsid w:val="005C34F7"/>
    <w:rsid w:val="005C352B"/>
    <w:rsid w:val="005C469E"/>
    <w:rsid w:val="005C47D0"/>
    <w:rsid w:val="005C607E"/>
    <w:rsid w:val="005C6AE6"/>
    <w:rsid w:val="005C76CE"/>
    <w:rsid w:val="005C7A7B"/>
    <w:rsid w:val="005D0597"/>
    <w:rsid w:val="005D0AB5"/>
    <w:rsid w:val="005D0C34"/>
    <w:rsid w:val="005D133A"/>
    <w:rsid w:val="005D2671"/>
    <w:rsid w:val="005D2A74"/>
    <w:rsid w:val="005D38B5"/>
    <w:rsid w:val="005D4CBA"/>
    <w:rsid w:val="005D5E65"/>
    <w:rsid w:val="005D6B8D"/>
    <w:rsid w:val="005E070E"/>
    <w:rsid w:val="005E1B55"/>
    <w:rsid w:val="005E1C12"/>
    <w:rsid w:val="005E1F26"/>
    <w:rsid w:val="005E1F86"/>
    <w:rsid w:val="005E23C3"/>
    <w:rsid w:val="005E2753"/>
    <w:rsid w:val="005E2A87"/>
    <w:rsid w:val="005E2D87"/>
    <w:rsid w:val="005E67BF"/>
    <w:rsid w:val="005E7494"/>
    <w:rsid w:val="005E74AE"/>
    <w:rsid w:val="005E7F23"/>
    <w:rsid w:val="005F08FA"/>
    <w:rsid w:val="005F0A3C"/>
    <w:rsid w:val="005F0A82"/>
    <w:rsid w:val="005F1346"/>
    <w:rsid w:val="005F13E0"/>
    <w:rsid w:val="005F140B"/>
    <w:rsid w:val="005F176C"/>
    <w:rsid w:val="005F1963"/>
    <w:rsid w:val="005F1991"/>
    <w:rsid w:val="005F2482"/>
    <w:rsid w:val="005F310C"/>
    <w:rsid w:val="005F475A"/>
    <w:rsid w:val="005F4A89"/>
    <w:rsid w:val="005F4E28"/>
    <w:rsid w:val="005F5A65"/>
    <w:rsid w:val="005F5F2E"/>
    <w:rsid w:val="005F5F96"/>
    <w:rsid w:val="005F60B3"/>
    <w:rsid w:val="005F678A"/>
    <w:rsid w:val="005F76A2"/>
    <w:rsid w:val="005F7710"/>
    <w:rsid w:val="005F7D17"/>
    <w:rsid w:val="005F7F00"/>
    <w:rsid w:val="005F7FFA"/>
    <w:rsid w:val="006008FB"/>
    <w:rsid w:val="00600B16"/>
    <w:rsid w:val="006011A9"/>
    <w:rsid w:val="00601A45"/>
    <w:rsid w:val="00601ADC"/>
    <w:rsid w:val="0060207B"/>
    <w:rsid w:val="00602BF7"/>
    <w:rsid w:val="0060318B"/>
    <w:rsid w:val="0060335F"/>
    <w:rsid w:val="00604068"/>
    <w:rsid w:val="006054D7"/>
    <w:rsid w:val="006054DF"/>
    <w:rsid w:val="00606504"/>
    <w:rsid w:val="006067A1"/>
    <w:rsid w:val="00607386"/>
    <w:rsid w:val="006073CA"/>
    <w:rsid w:val="00607BF0"/>
    <w:rsid w:val="0061003F"/>
    <w:rsid w:val="00610B52"/>
    <w:rsid w:val="00611869"/>
    <w:rsid w:val="00611DE7"/>
    <w:rsid w:val="00612233"/>
    <w:rsid w:val="00612F61"/>
    <w:rsid w:val="006130D6"/>
    <w:rsid w:val="006131FD"/>
    <w:rsid w:val="00614096"/>
    <w:rsid w:val="006144D7"/>
    <w:rsid w:val="0061493F"/>
    <w:rsid w:val="006149DD"/>
    <w:rsid w:val="0061512E"/>
    <w:rsid w:val="00615145"/>
    <w:rsid w:val="0061601C"/>
    <w:rsid w:val="006169FD"/>
    <w:rsid w:val="00617276"/>
    <w:rsid w:val="00620242"/>
    <w:rsid w:val="00620555"/>
    <w:rsid w:val="00621267"/>
    <w:rsid w:val="00621775"/>
    <w:rsid w:val="00621836"/>
    <w:rsid w:val="00621E01"/>
    <w:rsid w:val="006222DD"/>
    <w:rsid w:val="006228F4"/>
    <w:rsid w:val="00622D71"/>
    <w:rsid w:val="0062353A"/>
    <w:rsid w:val="00623D7D"/>
    <w:rsid w:val="00624A5A"/>
    <w:rsid w:val="00624B13"/>
    <w:rsid w:val="00624D18"/>
    <w:rsid w:val="00626571"/>
    <w:rsid w:val="00627FD0"/>
    <w:rsid w:val="0063038B"/>
    <w:rsid w:val="00631177"/>
    <w:rsid w:val="006323AE"/>
    <w:rsid w:val="00634297"/>
    <w:rsid w:val="00635658"/>
    <w:rsid w:val="006361C6"/>
    <w:rsid w:val="00636758"/>
    <w:rsid w:val="00640070"/>
    <w:rsid w:val="0064155D"/>
    <w:rsid w:val="00641B59"/>
    <w:rsid w:val="00641C7B"/>
    <w:rsid w:val="006420AA"/>
    <w:rsid w:val="006423EE"/>
    <w:rsid w:val="006424F2"/>
    <w:rsid w:val="00642DBF"/>
    <w:rsid w:val="00643890"/>
    <w:rsid w:val="006442A1"/>
    <w:rsid w:val="0064451B"/>
    <w:rsid w:val="0064651E"/>
    <w:rsid w:val="00646AAE"/>
    <w:rsid w:val="00646F63"/>
    <w:rsid w:val="00647170"/>
    <w:rsid w:val="00647654"/>
    <w:rsid w:val="00650907"/>
    <w:rsid w:val="00650DDA"/>
    <w:rsid w:val="0065116B"/>
    <w:rsid w:val="0065122E"/>
    <w:rsid w:val="006514B6"/>
    <w:rsid w:val="00651FFB"/>
    <w:rsid w:val="006541FE"/>
    <w:rsid w:val="00654A47"/>
    <w:rsid w:val="0065600D"/>
    <w:rsid w:val="00656998"/>
    <w:rsid w:val="0065699E"/>
    <w:rsid w:val="00657414"/>
    <w:rsid w:val="00657CB2"/>
    <w:rsid w:val="00661597"/>
    <w:rsid w:val="00662739"/>
    <w:rsid w:val="00663773"/>
    <w:rsid w:val="006640F9"/>
    <w:rsid w:val="0066452B"/>
    <w:rsid w:val="00665004"/>
    <w:rsid w:val="006651D7"/>
    <w:rsid w:val="0066570F"/>
    <w:rsid w:val="0066669A"/>
    <w:rsid w:val="00666AB9"/>
    <w:rsid w:val="00666BAA"/>
    <w:rsid w:val="00666F2E"/>
    <w:rsid w:val="00666F7A"/>
    <w:rsid w:val="00667E42"/>
    <w:rsid w:val="00670D15"/>
    <w:rsid w:val="006711C0"/>
    <w:rsid w:val="006714D1"/>
    <w:rsid w:val="006715FF"/>
    <w:rsid w:val="00672123"/>
    <w:rsid w:val="006729B0"/>
    <w:rsid w:val="00673804"/>
    <w:rsid w:val="00673BE4"/>
    <w:rsid w:val="00673C0B"/>
    <w:rsid w:val="00673ECE"/>
    <w:rsid w:val="0067436E"/>
    <w:rsid w:val="00674876"/>
    <w:rsid w:val="006751B5"/>
    <w:rsid w:val="00676A53"/>
    <w:rsid w:val="00676F7A"/>
    <w:rsid w:val="006807B7"/>
    <w:rsid w:val="00680D8F"/>
    <w:rsid w:val="0068173C"/>
    <w:rsid w:val="006823BC"/>
    <w:rsid w:val="00682BD1"/>
    <w:rsid w:val="00682DC0"/>
    <w:rsid w:val="0068347C"/>
    <w:rsid w:val="0068375B"/>
    <w:rsid w:val="00683900"/>
    <w:rsid w:val="00683B60"/>
    <w:rsid w:val="00683D23"/>
    <w:rsid w:val="006841A0"/>
    <w:rsid w:val="00684A2C"/>
    <w:rsid w:val="006860E9"/>
    <w:rsid w:val="006861E6"/>
    <w:rsid w:val="006865D0"/>
    <w:rsid w:val="00690744"/>
    <w:rsid w:val="00690D05"/>
    <w:rsid w:val="00690D33"/>
    <w:rsid w:val="00691A7B"/>
    <w:rsid w:val="00693DA1"/>
    <w:rsid w:val="00693EBA"/>
    <w:rsid w:val="00694505"/>
    <w:rsid w:val="006945EA"/>
    <w:rsid w:val="00694717"/>
    <w:rsid w:val="00694BF9"/>
    <w:rsid w:val="00694D0C"/>
    <w:rsid w:val="00695A88"/>
    <w:rsid w:val="00696085"/>
    <w:rsid w:val="00697C3B"/>
    <w:rsid w:val="006A0B64"/>
    <w:rsid w:val="006A0DCE"/>
    <w:rsid w:val="006A1076"/>
    <w:rsid w:val="006A1657"/>
    <w:rsid w:val="006A181B"/>
    <w:rsid w:val="006A1FAC"/>
    <w:rsid w:val="006A2D70"/>
    <w:rsid w:val="006A33BC"/>
    <w:rsid w:val="006A36A9"/>
    <w:rsid w:val="006A49A1"/>
    <w:rsid w:val="006A64AF"/>
    <w:rsid w:val="006A7054"/>
    <w:rsid w:val="006B0DC7"/>
    <w:rsid w:val="006B1661"/>
    <w:rsid w:val="006B31BE"/>
    <w:rsid w:val="006B36C0"/>
    <w:rsid w:val="006B40D1"/>
    <w:rsid w:val="006B4251"/>
    <w:rsid w:val="006B4931"/>
    <w:rsid w:val="006B5F76"/>
    <w:rsid w:val="006B6173"/>
    <w:rsid w:val="006B667C"/>
    <w:rsid w:val="006B67B6"/>
    <w:rsid w:val="006B6D00"/>
    <w:rsid w:val="006B74F1"/>
    <w:rsid w:val="006B7B8C"/>
    <w:rsid w:val="006B7E5B"/>
    <w:rsid w:val="006C1C0B"/>
    <w:rsid w:val="006C2B4F"/>
    <w:rsid w:val="006C368A"/>
    <w:rsid w:val="006C4CF1"/>
    <w:rsid w:val="006C55B4"/>
    <w:rsid w:val="006C57F8"/>
    <w:rsid w:val="006C5E80"/>
    <w:rsid w:val="006C660C"/>
    <w:rsid w:val="006C6AAD"/>
    <w:rsid w:val="006C7E4E"/>
    <w:rsid w:val="006D037C"/>
    <w:rsid w:val="006D06CD"/>
    <w:rsid w:val="006D0AE6"/>
    <w:rsid w:val="006D1E58"/>
    <w:rsid w:val="006D2375"/>
    <w:rsid w:val="006D28C0"/>
    <w:rsid w:val="006D3802"/>
    <w:rsid w:val="006D4C86"/>
    <w:rsid w:val="006D5858"/>
    <w:rsid w:val="006D611E"/>
    <w:rsid w:val="006D65AC"/>
    <w:rsid w:val="006D7EF9"/>
    <w:rsid w:val="006D7FC7"/>
    <w:rsid w:val="006E016D"/>
    <w:rsid w:val="006E0215"/>
    <w:rsid w:val="006E0941"/>
    <w:rsid w:val="006E0AF8"/>
    <w:rsid w:val="006E0B80"/>
    <w:rsid w:val="006E0E71"/>
    <w:rsid w:val="006E1F7B"/>
    <w:rsid w:val="006E293B"/>
    <w:rsid w:val="006E2970"/>
    <w:rsid w:val="006E2F29"/>
    <w:rsid w:val="006E39C5"/>
    <w:rsid w:val="006E4B05"/>
    <w:rsid w:val="006E4D85"/>
    <w:rsid w:val="006E66EE"/>
    <w:rsid w:val="006E758B"/>
    <w:rsid w:val="006E75D7"/>
    <w:rsid w:val="006F08D9"/>
    <w:rsid w:val="006F0A63"/>
    <w:rsid w:val="006F0AF5"/>
    <w:rsid w:val="006F0BD9"/>
    <w:rsid w:val="006F0C53"/>
    <w:rsid w:val="006F1C26"/>
    <w:rsid w:val="006F1C4A"/>
    <w:rsid w:val="006F206C"/>
    <w:rsid w:val="006F2F21"/>
    <w:rsid w:val="006F3206"/>
    <w:rsid w:val="006F502C"/>
    <w:rsid w:val="006F6285"/>
    <w:rsid w:val="006F6464"/>
    <w:rsid w:val="006F7150"/>
    <w:rsid w:val="006F728E"/>
    <w:rsid w:val="006F7491"/>
    <w:rsid w:val="006F7AFF"/>
    <w:rsid w:val="007017B2"/>
    <w:rsid w:val="007017F9"/>
    <w:rsid w:val="00704036"/>
    <w:rsid w:val="00704169"/>
    <w:rsid w:val="00704206"/>
    <w:rsid w:val="007048E1"/>
    <w:rsid w:val="00704905"/>
    <w:rsid w:val="00706592"/>
    <w:rsid w:val="007066B3"/>
    <w:rsid w:val="00706CCF"/>
    <w:rsid w:val="00707D40"/>
    <w:rsid w:val="00710AEE"/>
    <w:rsid w:val="00711481"/>
    <w:rsid w:val="00712E2B"/>
    <w:rsid w:val="00713002"/>
    <w:rsid w:val="007136D5"/>
    <w:rsid w:val="0071446A"/>
    <w:rsid w:val="007148DE"/>
    <w:rsid w:val="00715C99"/>
    <w:rsid w:val="00717D79"/>
    <w:rsid w:val="00720A65"/>
    <w:rsid w:val="00722167"/>
    <w:rsid w:val="00724C7D"/>
    <w:rsid w:val="00724C81"/>
    <w:rsid w:val="007257F1"/>
    <w:rsid w:val="00726006"/>
    <w:rsid w:val="00727066"/>
    <w:rsid w:val="0072736E"/>
    <w:rsid w:val="007275B5"/>
    <w:rsid w:val="00727A5F"/>
    <w:rsid w:val="00730531"/>
    <w:rsid w:val="00730535"/>
    <w:rsid w:val="00730DBB"/>
    <w:rsid w:val="00732BD2"/>
    <w:rsid w:val="0073321D"/>
    <w:rsid w:val="00734A40"/>
    <w:rsid w:val="00734D71"/>
    <w:rsid w:val="00734F2B"/>
    <w:rsid w:val="00734FBB"/>
    <w:rsid w:val="00735083"/>
    <w:rsid w:val="00735103"/>
    <w:rsid w:val="00735244"/>
    <w:rsid w:val="00735700"/>
    <w:rsid w:val="00735A62"/>
    <w:rsid w:val="00735CD9"/>
    <w:rsid w:val="00736A32"/>
    <w:rsid w:val="00737BC2"/>
    <w:rsid w:val="00740077"/>
    <w:rsid w:val="007410E3"/>
    <w:rsid w:val="00741190"/>
    <w:rsid w:val="0074151C"/>
    <w:rsid w:val="007435B1"/>
    <w:rsid w:val="00744419"/>
    <w:rsid w:val="00744726"/>
    <w:rsid w:val="0074477F"/>
    <w:rsid w:val="00745359"/>
    <w:rsid w:val="00745870"/>
    <w:rsid w:val="0074603A"/>
    <w:rsid w:val="00747708"/>
    <w:rsid w:val="00747F9B"/>
    <w:rsid w:val="00750006"/>
    <w:rsid w:val="007501B7"/>
    <w:rsid w:val="00751784"/>
    <w:rsid w:val="00751FB2"/>
    <w:rsid w:val="0075219F"/>
    <w:rsid w:val="00752864"/>
    <w:rsid w:val="00753BB4"/>
    <w:rsid w:val="00753E9E"/>
    <w:rsid w:val="00756C80"/>
    <w:rsid w:val="00757039"/>
    <w:rsid w:val="00757170"/>
    <w:rsid w:val="00760331"/>
    <w:rsid w:val="00760815"/>
    <w:rsid w:val="0076114A"/>
    <w:rsid w:val="0076166B"/>
    <w:rsid w:val="00761C21"/>
    <w:rsid w:val="00762BCF"/>
    <w:rsid w:val="00762EF5"/>
    <w:rsid w:val="0076358C"/>
    <w:rsid w:val="00763B8A"/>
    <w:rsid w:val="00763CD1"/>
    <w:rsid w:val="007650B9"/>
    <w:rsid w:val="00765B6A"/>
    <w:rsid w:val="00766A95"/>
    <w:rsid w:val="00766AB7"/>
    <w:rsid w:val="00766E09"/>
    <w:rsid w:val="007677C9"/>
    <w:rsid w:val="00767E9E"/>
    <w:rsid w:val="007702F7"/>
    <w:rsid w:val="00770AA3"/>
    <w:rsid w:val="00770C07"/>
    <w:rsid w:val="00773A9F"/>
    <w:rsid w:val="00773BDD"/>
    <w:rsid w:val="007749FB"/>
    <w:rsid w:val="007750C5"/>
    <w:rsid w:val="0077578D"/>
    <w:rsid w:val="0077593F"/>
    <w:rsid w:val="00775D45"/>
    <w:rsid w:val="007760DA"/>
    <w:rsid w:val="00776E52"/>
    <w:rsid w:val="00776F51"/>
    <w:rsid w:val="00777D1D"/>
    <w:rsid w:val="00780771"/>
    <w:rsid w:val="00780CDA"/>
    <w:rsid w:val="00780E84"/>
    <w:rsid w:val="007815E0"/>
    <w:rsid w:val="00781F95"/>
    <w:rsid w:val="0078230A"/>
    <w:rsid w:val="007823B6"/>
    <w:rsid w:val="007835F1"/>
    <w:rsid w:val="00783B0C"/>
    <w:rsid w:val="00783DFE"/>
    <w:rsid w:val="00784623"/>
    <w:rsid w:val="0078496A"/>
    <w:rsid w:val="0078560F"/>
    <w:rsid w:val="00785797"/>
    <w:rsid w:val="007859AF"/>
    <w:rsid w:val="00787DA2"/>
    <w:rsid w:val="00787EDA"/>
    <w:rsid w:val="0079088D"/>
    <w:rsid w:val="00791246"/>
    <w:rsid w:val="0079249F"/>
    <w:rsid w:val="00792AB7"/>
    <w:rsid w:val="00792ED9"/>
    <w:rsid w:val="0079313A"/>
    <w:rsid w:val="0079358B"/>
    <w:rsid w:val="00793F2E"/>
    <w:rsid w:val="00793F90"/>
    <w:rsid w:val="00794A9D"/>
    <w:rsid w:val="0079615C"/>
    <w:rsid w:val="007968FF"/>
    <w:rsid w:val="00796A46"/>
    <w:rsid w:val="00797539"/>
    <w:rsid w:val="007A075E"/>
    <w:rsid w:val="007A091D"/>
    <w:rsid w:val="007A0D3A"/>
    <w:rsid w:val="007A1169"/>
    <w:rsid w:val="007A14CE"/>
    <w:rsid w:val="007A17C0"/>
    <w:rsid w:val="007A20BD"/>
    <w:rsid w:val="007A22EA"/>
    <w:rsid w:val="007A243E"/>
    <w:rsid w:val="007A2988"/>
    <w:rsid w:val="007A3680"/>
    <w:rsid w:val="007A4228"/>
    <w:rsid w:val="007A43C7"/>
    <w:rsid w:val="007A49F7"/>
    <w:rsid w:val="007A501F"/>
    <w:rsid w:val="007A6203"/>
    <w:rsid w:val="007A6B1A"/>
    <w:rsid w:val="007A6EE0"/>
    <w:rsid w:val="007A7948"/>
    <w:rsid w:val="007B022E"/>
    <w:rsid w:val="007B08CC"/>
    <w:rsid w:val="007B0AB2"/>
    <w:rsid w:val="007B13FE"/>
    <w:rsid w:val="007B1D6C"/>
    <w:rsid w:val="007B23EA"/>
    <w:rsid w:val="007B293D"/>
    <w:rsid w:val="007B2BEE"/>
    <w:rsid w:val="007B3F8A"/>
    <w:rsid w:val="007B407D"/>
    <w:rsid w:val="007B42C9"/>
    <w:rsid w:val="007B54BA"/>
    <w:rsid w:val="007B6046"/>
    <w:rsid w:val="007B73F0"/>
    <w:rsid w:val="007B7ADB"/>
    <w:rsid w:val="007C027A"/>
    <w:rsid w:val="007C072B"/>
    <w:rsid w:val="007C293F"/>
    <w:rsid w:val="007C2A16"/>
    <w:rsid w:val="007C2F6D"/>
    <w:rsid w:val="007C2FCD"/>
    <w:rsid w:val="007C347F"/>
    <w:rsid w:val="007C3D2D"/>
    <w:rsid w:val="007C46C5"/>
    <w:rsid w:val="007C492A"/>
    <w:rsid w:val="007C57D4"/>
    <w:rsid w:val="007C5DE4"/>
    <w:rsid w:val="007C7578"/>
    <w:rsid w:val="007C7799"/>
    <w:rsid w:val="007D0F88"/>
    <w:rsid w:val="007D394F"/>
    <w:rsid w:val="007D3A25"/>
    <w:rsid w:val="007D417E"/>
    <w:rsid w:val="007D4C5E"/>
    <w:rsid w:val="007D4D18"/>
    <w:rsid w:val="007D66E4"/>
    <w:rsid w:val="007E008A"/>
    <w:rsid w:val="007E0407"/>
    <w:rsid w:val="007E0BF4"/>
    <w:rsid w:val="007E1633"/>
    <w:rsid w:val="007E21CD"/>
    <w:rsid w:val="007E2EAB"/>
    <w:rsid w:val="007E4915"/>
    <w:rsid w:val="007E5098"/>
    <w:rsid w:val="007E5137"/>
    <w:rsid w:val="007E530A"/>
    <w:rsid w:val="007E53FC"/>
    <w:rsid w:val="007E57ED"/>
    <w:rsid w:val="007E593D"/>
    <w:rsid w:val="007E653E"/>
    <w:rsid w:val="007E6C0B"/>
    <w:rsid w:val="007E6EF3"/>
    <w:rsid w:val="007E6F2E"/>
    <w:rsid w:val="007E71F5"/>
    <w:rsid w:val="007E75FC"/>
    <w:rsid w:val="007F0D7F"/>
    <w:rsid w:val="007F196C"/>
    <w:rsid w:val="007F1EEC"/>
    <w:rsid w:val="007F2190"/>
    <w:rsid w:val="007F2EBA"/>
    <w:rsid w:val="007F340B"/>
    <w:rsid w:val="007F3615"/>
    <w:rsid w:val="007F43C5"/>
    <w:rsid w:val="007F4CFE"/>
    <w:rsid w:val="007F4D37"/>
    <w:rsid w:val="007F5752"/>
    <w:rsid w:val="007F5891"/>
    <w:rsid w:val="007F5B85"/>
    <w:rsid w:val="007F6704"/>
    <w:rsid w:val="007F6875"/>
    <w:rsid w:val="007F6BDC"/>
    <w:rsid w:val="007F6CB2"/>
    <w:rsid w:val="007F6E8E"/>
    <w:rsid w:val="007F7F19"/>
    <w:rsid w:val="00800E7A"/>
    <w:rsid w:val="00800F05"/>
    <w:rsid w:val="008018EB"/>
    <w:rsid w:val="008019DB"/>
    <w:rsid w:val="00801D7F"/>
    <w:rsid w:val="008025EC"/>
    <w:rsid w:val="008037B2"/>
    <w:rsid w:val="0080406E"/>
    <w:rsid w:val="0080598F"/>
    <w:rsid w:val="00805CC0"/>
    <w:rsid w:val="00805DD2"/>
    <w:rsid w:val="00806636"/>
    <w:rsid w:val="00806B7B"/>
    <w:rsid w:val="00806C1C"/>
    <w:rsid w:val="00807273"/>
    <w:rsid w:val="00810660"/>
    <w:rsid w:val="0081109F"/>
    <w:rsid w:val="00811546"/>
    <w:rsid w:val="00813792"/>
    <w:rsid w:val="00813D9C"/>
    <w:rsid w:val="00814235"/>
    <w:rsid w:val="00814358"/>
    <w:rsid w:val="00814909"/>
    <w:rsid w:val="00814FCE"/>
    <w:rsid w:val="008160B4"/>
    <w:rsid w:val="0081622D"/>
    <w:rsid w:val="008162E2"/>
    <w:rsid w:val="00817AC1"/>
    <w:rsid w:val="00820474"/>
    <w:rsid w:val="00820D14"/>
    <w:rsid w:val="00821F62"/>
    <w:rsid w:val="00822018"/>
    <w:rsid w:val="00822A71"/>
    <w:rsid w:val="008234CA"/>
    <w:rsid w:val="008235C7"/>
    <w:rsid w:val="00824D4F"/>
    <w:rsid w:val="00825B30"/>
    <w:rsid w:val="00826486"/>
    <w:rsid w:val="00826B8A"/>
    <w:rsid w:val="00826CE7"/>
    <w:rsid w:val="008271CF"/>
    <w:rsid w:val="00827B29"/>
    <w:rsid w:val="00831400"/>
    <w:rsid w:val="008319AD"/>
    <w:rsid w:val="00831DC8"/>
    <w:rsid w:val="008339B6"/>
    <w:rsid w:val="00833A9F"/>
    <w:rsid w:val="00833FFD"/>
    <w:rsid w:val="0083451C"/>
    <w:rsid w:val="00834FA1"/>
    <w:rsid w:val="008369D0"/>
    <w:rsid w:val="00836E6A"/>
    <w:rsid w:val="00837567"/>
    <w:rsid w:val="00837619"/>
    <w:rsid w:val="00837C11"/>
    <w:rsid w:val="00840694"/>
    <w:rsid w:val="0084080E"/>
    <w:rsid w:val="00840FF4"/>
    <w:rsid w:val="00841F89"/>
    <w:rsid w:val="00842195"/>
    <w:rsid w:val="00844514"/>
    <w:rsid w:val="008446AE"/>
    <w:rsid w:val="008450AA"/>
    <w:rsid w:val="00847299"/>
    <w:rsid w:val="0084751C"/>
    <w:rsid w:val="00847798"/>
    <w:rsid w:val="00847A25"/>
    <w:rsid w:val="00847EF2"/>
    <w:rsid w:val="008504F6"/>
    <w:rsid w:val="008504FB"/>
    <w:rsid w:val="00850E39"/>
    <w:rsid w:val="00852168"/>
    <w:rsid w:val="0085231F"/>
    <w:rsid w:val="0085271A"/>
    <w:rsid w:val="008530F3"/>
    <w:rsid w:val="00853432"/>
    <w:rsid w:val="00854616"/>
    <w:rsid w:val="00854E48"/>
    <w:rsid w:val="00855316"/>
    <w:rsid w:val="00856519"/>
    <w:rsid w:val="00856889"/>
    <w:rsid w:val="00856C01"/>
    <w:rsid w:val="00857458"/>
    <w:rsid w:val="00857D4B"/>
    <w:rsid w:val="00857F0E"/>
    <w:rsid w:val="00860447"/>
    <w:rsid w:val="008613F8"/>
    <w:rsid w:val="008615CB"/>
    <w:rsid w:val="00862640"/>
    <w:rsid w:val="00862AEF"/>
    <w:rsid w:val="0086373A"/>
    <w:rsid w:val="0086411C"/>
    <w:rsid w:val="00864888"/>
    <w:rsid w:val="00864A9D"/>
    <w:rsid w:val="00864C9E"/>
    <w:rsid w:val="00865B88"/>
    <w:rsid w:val="00866C99"/>
    <w:rsid w:val="00866FB8"/>
    <w:rsid w:val="00867DA8"/>
    <w:rsid w:val="00871409"/>
    <w:rsid w:val="00871775"/>
    <w:rsid w:val="00873134"/>
    <w:rsid w:val="008731A6"/>
    <w:rsid w:val="00874858"/>
    <w:rsid w:val="00874A3F"/>
    <w:rsid w:val="00874DAC"/>
    <w:rsid w:val="00875A91"/>
    <w:rsid w:val="00875BC2"/>
    <w:rsid w:val="00875D00"/>
    <w:rsid w:val="00875F2B"/>
    <w:rsid w:val="008761A6"/>
    <w:rsid w:val="008775CD"/>
    <w:rsid w:val="00877A5D"/>
    <w:rsid w:val="00877AAE"/>
    <w:rsid w:val="00877DE8"/>
    <w:rsid w:val="008812FE"/>
    <w:rsid w:val="00881C5E"/>
    <w:rsid w:val="00883456"/>
    <w:rsid w:val="0088357E"/>
    <w:rsid w:val="0088392D"/>
    <w:rsid w:val="00883F10"/>
    <w:rsid w:val="008847DC"/>
    <w:rsid w:val="0088690D"/>
    <w:rsid w:val="00886A6B"/>
    <w:rsid w:val="00887289"/>
    <w:rsid w:val="00890329"/>
    <w:rsid w:val="0089051F"/>
    <w:rsid w:val="008915B8"/>
    <w:rsid w:val="00891D99"/>
    <w:rsid w:val="008926E9"/>
    <w:rsid w:val="00892C9C"/>
    <w:rsid w:val="00892CF4"/>
    <w:rsid w:val="008935A4"/>
    <w:rsid w:val="00894547"/>
    <w:rsid w:val="00894A2A"/>
    <w:rsid w:val="008951F9"/>
    <w:rsid w:val="00895656"/>
    <w:rsid w:val="008956F3"/>
    <w:rsid w:val="00895FB8"/>
    <w:rsid w:val="00896E33"/>
    <w:rsid w:val="00897FEB"/>
    <w:rsid w:val="008A0C63"/>
    <w:rsid w:val="008A1B54"/>
    <w:rsid w:val="008A23CA"/>
    <w:rsid w:val="008A2524"/>
    <w:rsid w:val="008A2914"/>
    <w:rsid w:val="008A2C22"/>
    <w:rsid w:val="008A35C0"/>
    <w:rsid w:val="008A3A26"/>
    <w:rsid w:val="008A547D"/>
    <w:rsid w:val="008A550B"/>
    <w:rsid w:val="008A7507"/>
    <w:rsid w:val="008A78F7"/>
    <w:rsid w:val="008A7A3E"/>
    <w:rsid w:val="008A7DB8"/>
    <w:rsid w:val="008B0171"/>
    <w:rsid w:val="008B132F"/>
    <w:rsid w:val="008B1725"/>
    <w:rsid w:val="008B1AA7"/>
    <w:rsid w:val="008B28CD"/>
    <w:rsid w:val="008B2A6A"/>
    <w:rsid w:val="008B2E67"/>
    <w:rsid w:val="008B36FC"/>
    <w:rsid w:val="008B4BCB"/>
    <w:rsid w:val="008B5FB6"/>
    <w:rsid w:val="008B6A64"/>
    <w:rsid w:val="008B7255"/>
    <w:rsid w:val="008C120B"/>
    <w:rsid w:val="008C32F5"/>
    <w:rsid w:val="008C3652"/>
    <w:rsid w:val="008C3C41"/>
    <w:rsid w:val="008C3EA4"/>
    <w:rsid w:val="008C3F07"/>
    <w:rsid w:val="008C4C3D"/>
    <w:rsid w:val="008C514F"/>
    <w:rsid w:val="008C5E9C"/>
    <w:rsid w:val="008C6BFD"/>
    <w:rsid w:val="008C6C3F"/>
    <w:rsid w:val="008C6E3E"/>
    <w:rsid w:val="008C7AE1"/>
    <w:rsid w:val="008C7DD9"/>
    <w:rsid w:val="008D0EA0"/>
    <w:rsid w:val="008D19D9"/>
    <w:rsid w:val="008D2087"/>
    <w:rsid w:val="008D274C"/>
    <w:rsid w:val="008D2ED1"/>
    <w:rsid w:val="008D31B0"/>
    <w:rsid w:val="008D33D9"/>
    <w:rsid w:val="008D34A3"/>
    <w:rsid w:val="008D34C7"/>
    <w:rsid w:val="008D3568"/>
    <w:rsid w:val="008D469D"/>
    <w:rsid w:val="008D492B"/>
    <w:rsid w:val="008D4ABD"/>
    <w:rsid w:val="008D65F0"/>
    <w:rsid w:val="008D6621"/>
    <w:rsid w:val="008D6AF1"/>
    <w:rsid w:val="008D6C9D"/>
    <w:rsid w:val="008D7927"/>
    <w:rsid w:val="008D7AD7"/>
    <w:rsid w:val="008D7EC3"/>
    <w:rsid w:val="008E02A2"/>
    <w:rsid w:val="008E0487"/>
    <w:rsid w:val="008E1423"/>
    <w:rsid w:val="008E2E90"/>
    <w:rsid w:val="008E3B0E"/>
    <w:rsid w:val="008E3F86"/>
    <w:rsid w:val="008E5721"/>
    <w:rsid w:val="008E77DA"/>
    <w:rsid w:val="008E7F92"/>
    <w:rsid w:val="008F0391"/>
    <w:rsid w:val="008F0659"/>
    <w:rsid w:val="008F1233"/>
    <w:rsid w:val="008F12B7"/>
    <w:rsid w:val="008F18A9"/>
    <w:rsid w:val="008F2F3A"/>
    <w:rsid w:val="008F35EA"/>
    <w:rsid w:val="008F4058"/>
    <w:rsid w:val="008F472F"/>
    <w:rsid w:val="008F4F2E"/>
    <w:rsid w:val="008F5127"/>
    <w:rsid w:val="008F5431"/>
    <w:rsid w:val="008F54E0"/>
    <w:rsid w:val="008F6178"/>
    <w:rsid w:val="008F6211"/>
    <w:rsid w:val="008F6288"/>
    <w:rsid w:val="008F6841"/>
    <w:rsid w:val="008F7257"/>
    <w:rsid w:val="00901587"/>
    <w:rsid w:val="00902B83"/>
    <w:rsid w:val="00903398"/>
    <w:rsid w:val="009033DE"/>
    <w:rsid w:val="009033FE"/>
    <w:rsid w:val="00903788"/>
    <w:rsid w:val="00904F79"/>
    <w:rsid w:val="009050F5"/>
    <w:rsid w:val="009066FD"/>
    <w:rsid w:val="00907670"/>
    <w:rsid w:val="009104AB"/>
    <w:rsid w:val="00911666"/>
    <w:rsid w:val="00911E61"/>
    <w:rsid w:val="00912C34"/>
    <w:rsid w:val="00913AC4"/>
    <w:rsid w:val="00913BEA"/>
    <w:rsid w:val="009145EC"/>
    <w:rsid w:val="00914B04"/>
    <w:rsid w:val="00915ACA"/>
    <w:rsid w:val="00915D79"/>
    <w:rsid w:val="00916391"/>
    <w:rsid w:val="00916558"/>
    <w:rsid w:val="009166FA"/>
    <w:rsid w:val="0092270E"/>
    <w:rsid w:val="00922DD3"/>
    <w:rsid w:val="00926892"/>
    <w:rsid w:val="00926FB9"/>
    <w:rsid w:val="009272AB"/>
    <w:rsid w:val="00927406"/>
    <w:rsid w:val="0093015C"/>
    <w:rsid w:val="0093160E"/>
    <w:rsid w:val="009317F3"/>
    <w:rsid w:val="00932660"/>
    <w:rsid w:val="00932A4F"/>
    <w:rsid w:val="00932EFC"/>
    <w:rsid w:val="00932F5A"/>
    <w:rsid w:val="00933259"/>
    <w:rsid w:val="00933900"/>
    <w:rsid w:val="00933A52"/>
    <w:rsid w:val="00935A66"/>
    <w:rsid w:val="0093634B"/>
    <w:rsid w:val="009367C4"/>
    <w:rsid w:val="00937EED"/>
    <w:rsid w:val="0094142F"/>
    <w:rsid w:val="00941A2F"/>
    <w:rsid w:val="0094218F"/>
    <w:rsid w:val="00943450"/>
    <w:rsid w:val="009435AE"/>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3D0E"/>
    <w:rsid w:val="0095598F"/>
    <w:rsid w:val="00955E08"/>
    <w:rsid w:val="00956616"/>
    <w:rsid w:val="009573A9"/>
    <w:rsid w:val="00957645"/>
    <w:rsid w:val="00957EFE"/>
    <w:rsid w:val="0096078C"/>
    <w:rsid w:val="009608F1"/>
    <w:rsid w:val="00960B21"/>
    <w:rsid w:val="00960E36"/>
    <w:rsid w:val="00961D1D"/>
    <w:rsid w:val="00961E40"/>
    <w:rsid w:val="00962140"/>
    <w:rsid w:val="00962D10"/>
    <w:rsid w:val="00962D3C"/>
    <w:rsid w:val="0096308D"/>
    <w:rsid w:val="009632DE"/>
    <w:rsid w:val="00963546"/>
    <w:rsid w:val="00964571"/>
    <w:rsid w:val="009646D9"/>
    <w:rsid w:val="009649CC"/>
    <w:rsid w:val="009649E8"/>
    <w:rsid w:val="00965154"/>
    <w:rsid w:val="009658FD"/>
    <w:rsid w:val="00965D35"/>
    <w:rsid w:val="00965FAB"/>
    <w:rsid w:val="009667E2"/>
    <w:rsid w:val="009675D7"/>
    <w:rsid w:val="009703A9"/>
    <w:rsid w:val="00970428"/>
    <w:rsid w:val="0097137C"/>
    <w:rsid w:val="00971400"/>
    <w:rsid w:val="009718F0"/>
    <w:rsid w:val="0097211E"/>
    <w:rsid w:val="00973AD2"/>
    <w:rsid w:val="00974377"/>
    <w:rsid w:val="009747FB"/>
    <w:rsid w:val="00975D5B"/>
    <w:rsid w:val="009767D8"/>
    <w:rsid w:val="00976B75"/>
    <w:rsid w:val="009777A4"/>
    <w:rsid w:val="009800D9"/>
    <w:rsid w:val="00980198"/>
    <w:rsid w:val="009803DE"/>
    <w:rsid w:val="00980476"/>
    <w:rsid w:val="009805AD"/>
    <w:rsid w:val="009805C1"/>
    <w:rsid w:val="009805CE"/>
    <w:rsid w:val="00980DD4"/>
    <w:rsid w:val="00980E68"/>
    <w:rsid w:val="00981390"/>
    <w:rsid w:val="009817CA"/>
    <w:rsid w:val="00981956"/>
    <w:rsid w:val="00981964"/>
    <w:rsid w:val="00981F9B"/>
    <w:rsid w:val="009825BB"/>
    <w:rsid w:val="00982AEA"/>
    <w:rsid w:val="00982D5A"/>
    <w:rsid w:val="009837B9"/>
    <w:rsid w:val="00983EDA"/>
    <w:rsid w:val="00984ADD"/>
    <w:rsid w:val="00984C9E"/>
    <w:rsid w:val="00985931"/>
    <w:rsid w:val="00985DF1"/>
    <w:rsid w:val="009860F2"/>
    <w:rsid w:val="009875B2"/>
    <w:rsid w:val="00987ABF"/>
    <w:rsid w:val="00991248"/>
    <w:rsid w:val="0099141A"/>
    <w:rsid w:val="0099191A"/>
    <w:rsid w:val="009919F5"/>
    <w:rsid w:val="009923AC"/>
    <w:rsid w:val="00993723"/>
    <w:rsid w:val="009946E3"/>
    <w:rsid w:val="00994F32"/>
    <w:rsid w:val="009958B7"/>
    <w:rsid w:val="009A04F2"/>
    <w:rsid w:val="009A1A1F"/>
    <w:rsid w:val="009A1A41"/>
    <w:rsid w:val="009A2361"/>
    <w:rsid w:val="009A2B2D"/>
    <w:rsid w:val="009A3DC5"/>
    <w:rsid w:val="009A45DC"/>
    <w:rsid w:val="009A4A97"/>
    <w:rsid w:val="009A4DA2"/>
    <w:rsid w:val="009A54C7"/>
    <w:rsid w:val="009A6055"/>
    <w:rsid w:val="009A6A0E"/>
    <w:rsid w:val="009A7291"/>
    <w:rsid w:val="009A7D22"/>
    <w:rsid w:val="009A7DAA"/>
    <w:rsid w:val="009B0B59"/>
    <w:rsid w:val="009B10CE"/>
    <w:rsid w:val="009B120E"/>
    <w:rsid w:val="009B1A55"/>
    <w:rsid w:val="009B2608"/>
    <w:rsid w:val="009B2E78"/>
    <w:rsid w:val="009B377D"/>
    <w:rsid w:val="009B3B61"/>
    <w:rsid w:val="009B4BCB"/>
    <w:rsid w:val="009B517B"/>
    <w:rsid w:val="009B5A30"/>
    <w:rsid w:val="009B5E48"/>
    <w:rsid w:val="009B6813"/>
    <w:rsid w:val="009B7FA2"/>
    <w:rsid w:val="009C1163"/>
    <w:rsid w:val="009C19E5"/>
    <w:rsid w:val="009C1A33"/>
    <w:rsid w:val="009C289C"/>
    <w:rsid w:val="009C2CD4"/>
    <w:rsid w:val="009C3CF4"/>
    <w:rsid w:val="009C4AF9"/>
    <w:rsid w:val="009C59EE"/>
    <w:rsid w:val="009C5EB4"/>
    <w:rsid w:val="009C6054"/>
    <w:rsid w:val="009C6F1C"/>
    <w:rsid w:val="009C71B3"/>
    <w:rsid w:val="009C76E8"/>
    <w:rsid w:val="009D082E"/>
    <w:rsid w:val="009D19AB"/>
    <w:rsid w:val="009D20E2"/>
    <w:rsid w:val="009D2574"/>
    <w:rsid w:val="009D2840"/>
    <w:rsid w:val="009D374B"/>
    <w:rsid w:val="009D3E67"/>
    <w:rsid w:val="009D4FD3"/>
    <w:rsid w:val="009D5920"/>
    <w:rsid w:val="009D5D2D"/>
    <w:rsid w:val="009D6128"/>
    <w:rsid w:val="009D6610"/>
    <w:rsid w:val="009D762B"/>
    <w:rsid w:val="009E3544"/>
    <w:rsid w:val="009E4060"/>
    <w:rsid w:val="009E4E6D"/>
    <w:rsid w:val="009E52BF"/>
    <w:rsid w:val="009E5AAA"/>
    <w:rsid w:val="009E61EE"/>
    <w:rsid w:val="009E7B5F"/>
    <w:rsid w:val="009F014C"/>
    <w:rsid w:val="009F0FD3"/>
    <w:rsid w:val="009F1EA6"/>
    <w:rsid w:val="009F1FC4"/>
    <w:rsid w:val="009F234D"/>
    <w:rsid w:val="009F25DB"/>
    <w:rsid w:val="009F4714"/>
    <w:rsid w:val="009F4BA0"/>
    <w:rsid w:val="009F5366"/>
    <w:rsid w:val="009F5825"/>
    <w:rsid w:val="009F5DE7"/>
    <w:rsid w:val="009F7281"/>
    <w:rsid w:val="009F7442"/>
    <w:rsid w:val="009F7A1E"/>
    <w:rsid w:val="00A0011C"/>
    <w:rsid w:val="00A0326B"/>
    <w:rsid w:val="00A03831"/>
    <w:rsid w:val="00A03EA5"/>
    <w:rsid w:val="00A04CEE"/>
    <w:rsid w:val="00A06BFF"/>
    <w:rsid w:val="00A0779B"/>
    <w:rsid w:val="00A07EED"/>
    <w:rsid w:val="00A1038D"/>
    <w:rsid w:val="00A10939"/>
    <w:rsid w:val="00A1204D"/>
    <w:rsid w:val="00A12323"/>
    <w:rsid w:val="00A127F3"/>
    <w:rsid w:val="00A12FC6"/>
    <w:rsid w:val="00A13081"/>
    <w:rsid w:val="00A13487"/>
    <w:rsid w:val="00A135C6"/>
    <w:rsid w:val="00A13B5C"/>
    <w:rsid w:val="00A13C92"/>
    <w:rsid w:val="00A1501D"/>
    <w:rsid w:val="00A15C74"/>
    <w:rsid w:val="00A17339"/>
    <w:rsid w:val="00A173F5"/>
    <w:rsid w:val="00A20537"/>
    <w:rsid w:val="00A20CF3"/>
    <w:rsid w:val="00A21186"/>
    <w:rsid w:val="00A212DD"/>
    <w:rsid w:val="00A21328"/>
    <w:rsid w:val="00A22D6B"/>
    <w:rsid w:val="00A23503"/>
    <w:rsid w:val="00A25E48"/>
    <w:rsid w:val="00A25E7D"/>
    <w:rsid w:val="00A31105"/>
    <w:rsid w:val="00A33430"/>
    <w:rsid w:val="00A338BD"/>
    <w:rsid w:val="00A34104"/>
    <w:rsid w:val="00A344DB"/>
    <w:rsid w:val="00A34906"/>
    <w:rsid w:val="00A34D5C"/>
    <w:rsid w:val="00A35C6D"/>
    <w:rsid w:val="00A363AB"/>
    <w:rsid w:val="00A36539"/>
    <w:rsid w:val="00A36D00"/>
    <w:rsid w:val="00A37193"/>
    <w:rsid w:val="00A37D84"/>
    <w:rsid w:val="00A40A3E"/>
    <w:rsid w:val="00A40D2D"/>
    <w:rsid w:val="00A410D1"/>
    <w:rsid w:val="00A41CDF"/>
    <w:rsid w:val="00A42C6E"/>
    <w:rsid w:val="00A43624"/>
    <w:rsid w:val="00A439AC"/>
    <w:rsid w:val="00A43BCC"/>
    <w:rsid w:val="00A43F8D"/>
    <w:rsid w:val="00A45088"/>
    <w:rsid w:val="00A4598B"/>
    <w:rsid w:val="00A46058"/>
    <w:rsid w:val="00A46261"/>
    <w:rsid w:val="00A46326"/>
    <w:rsid w:val="00A46933"/>
    <w:rsid w:val="00A46A91"/>
    <w:rsid w:val="00A471B3"/>
    <w:rsid w:val="00A50757"/>
    <w:rsid w:val="00A5076A"/>
    <w:rsid w:val="00A514B6"/>
    <w:rsid w:val="00A52282"/>
    <w:rsid w:val="00A5396B"/>
    <w:rsid w:val="00A55944"/>
    <w:rsid w:val="00A5693E"/>
    <w:rsid w:val="00A57111"/>
    <w:rsid w:val="00A60673"/>
    <w:rsid w:val="00A615F7"/>
    <w:rsid w:val="00A6179C"/>
    <w:rsid w:val="00A61E8A"/>
    <w:rsid w:val="00A61F8D"/>
    <w:rsid w:val="00A62014"/>
    <w:rsid w:val="00A623D7"/>
    <w:rsid w:val="00A62ECC"/>
    <w:rsid w:val="00A62F71"/>
    <w:rsid w:val="00A65294"/>
    <w:rsid w:val="00A65386"/>
    <w:rsid w:val="00A6569A"/>
    <w:rsid w:val="00A65A82"/>
    <w:rsid w:val="00A65AFB"/>
    <w:rsid w:val="00A66AA1"/>
    <w:rsid w:val="00A67C37"/>
    <w:rsid w:val="00A67F6C"/>
    <w:rsid w:val="00A70100"/>
    <w:rsid w:val="00A70921"/>
    <w:rsid w:val="00A72C67"/>
    <w:rsid w:val="00A73029"/>
    <w:rsid w:val="00A732F8"/>
    <w:rsid w:val="00A734FB"/>
    <w:rsid w:val="00A737B7"/>
    <w:rsid w:val="00A77F67"/>
    <w:rsid w:val="00A806DC"/>
    <w:rsid w:val="00A80EC8"/>
    <w:rsid w:val="00A81EA0"/>
    <w:rsid w:val="00A826AD"/>
    <w:rsid w:val="00A82971"/>
    <w:rsid w:val="00A83380"/>
    <w:rsid w:val="00A83F1E"/>
    <w:rsid w:val="00A8451F"/>
    <w:rsid w:val="00A8471D"/>
    <w:rsid w:val="00A864D1"/>
    <w:rsid w:val="00A867FA"/>
    <w:rsid w:val="00A86A19"/>
    <w:rsid w:val="00A86A89"/>
    <w:rsid w:val="00A86CBD"/>
    <w:rsid w:val="00A86E85"/>
    <w:rsid w:val="00A870D3"/>
    <w:rsid w:val="00A874B8"/>
    <w:rsid w:val="00A8761F"/>
    <w:rsid w:val="00A9033C"/>
    <w:rsid w:val="00A906FF"/>
    <w:rsid w:val="00A92155"/>
    <w:rsid w:val="00A940BE"/>
    <w:rsid w:val="00A95A01"/>
    <w:rsid w:val="00A96041"/>
    <w:rsid w:val="00A97224"/>
    <w:rsid w:val="00A97617"/>
    <w:rsid w:val="00A97723"/>
    <w:rsid w:val="00A977F5"/>
    <w:rsid w:val="00AA11CA"/>
    <w:rsid w:val="00AA237B"/>
    <w:rsid w:val="00AA2632"/>
    <w:rsid w:val="00AA3FD0"/>
    <w:rsid w:val="00AA480E"/>
    <w:rsid w:val="00AA483F"/>
    <w:rsid w:val="00AA4C21"/>
    <w:rsid w:val="00AA50BE"/>
    <w:rsid w:val="00AA5BF2"/>
    <w:rsid w:val="00AA6966"/>
    <w:rsid w:val="00AA6EB2"/>
    <w:rsid w:val="00AA77DC"/>
    <w:rsid w:val="00AA7B22"/>
    <w:rsid w:val="00AA7EEF"/>
    <w:rsid w:val="00AB0F84"/>
    <w:rsid w:val="00AB267D"/>
    <w:rsid w:val="00AB53A7"/>
    <w:rsid w:val="00AB5541"/>
    <w:rsid w:val="00AB7CCB"/>
    <w:rsid w:val="00AC03EE"/>
    <w:rsid w:val="00AC0CC1"/>
    <w:rsid w:val="00AC0FA1"/>
    <w:rsid w:val="00AC11AB"/>
    <w:rsid w:val="00AC1D0A"/>
    <w:rsid w:val="00AC2091"/>
    <w:rsid w:val="00AC2208"/>
    <w:rsid w:val="00AC2861"/>
    <w:rsid w:val="00AC3835"/>
    <w:rsid w:val="00AC3B55"/>
    <w:rsid w:val="00AC3F9A"/>
    <w:rsid w:val="00AC4714"/>
    <w:rsid w:val="00AC5333"/>
    <w:rsid w:val="00AC56D9"/>
    <w:rsid w:val="00AC5F0C"/>
    <w:rsid w:val="00AC5F78"/>
    <w:rsid w:val="00AC60F0"/>
    <w:rsid w:val="00AC65E1"/>
    <w:rsid w:val="00AC76D2"/>
    <w:rsid w:val="00AD0E48"/>
    <w:rsid w:val="00AD0E75"/>
    <w:rsid w:val="00AD21AC"/>
    <w:rsid w:val="00AD236C"/>
    <w:rsid w:val="00AD26C9"/>
    <w:rsid w:val="00AD312E"/>
    <w:rsid w:val="00AD3AE5"/>
    <w:rsid w:val="00AD4204"/>
    <w:rsid w:val="00AD446D"/>
    <w:rsid w:val="00AD44C5"/>
    <w:rsid w:val="00AD466A"/>
    <w:rsid w:val="00AD48A7"/>
    <w:rsid w:val="00AD4975"/>
    <w:rsid w:val="00AD5467"/>
    <w:rsid w:val="00AD55AD"/>
    <w:rsid w:val="00AD61E4"/>
    <w:rsid w:val="00AD68AC"/>
    <w:rsid w:val="00AD68F9"/>
    <w:rsid w:val="00AD7557"/>
    <w:rsid w:val="00AD7B1E"/>
    <w:rsid w:val="00AD7C78"/>
    <w:rsid w:val="00AD7EE0"/>
    <w:rsid w:val="00AE0128"/>
    <w:rsid w:val="00AE2086"/>
    <w:rsid w:val="00AE218A"/>
    <w:rsid w:val="00AE2C5D"/>
    <w:rsid w:val="00AE3EC9"/>
    <w:rsid w:val="00AE4125"/>
    <w:rsid w:val="00AE4B44"/>
    <w:rsid w:val="00AE60B2"/>
    <w:rsid w:val="00AE65F9"/>
    <w:rsid w:val="00AE6712"/>
    <w:rsid w:val="00AE6BB6"/>
    <w:rsid w:val="00AE791D"/>
    <w:rsid w:val="00AF007E"/>
    <w:rsid w:val="00AF0BF3"/>
    <w:rsid w:val="00AF1565"/>
    <w:rsid w:val="00AF1E0A"/>
    <w:rsid w:val="00AF1EB4"/>
    <w:rsid w:val="00AF20AC"/>
    <w:rsid w:val="00AF233D"/>
    <w:rsid w:val="00AF2E37"/>
    <w:rsid w:val="00AF2ECB"/>
    <w:rsid w:val="00AF3932"/>
    <w:rsid w:val="00AF406B"/>
    <w:rsid w:val="00AF42A1"/>
    <w:rsid w:val="00AF506B"/>
    <w:rsid w:val="00AF50DE"/>
    <w:rsid w:val="00AF5174"/>
    <w:rsid w:val="00AF581B"/>
    <w:rsid w:val="00AF5FB3"/>
    <w:rsid w:val="00AF60AC"/>
    <w:rsid w:val="00AF62A4"/>
    <w:rsid w:val="00AF6F98"/>
    <w:rsid w:val="00AF72E2"/>
    <w:rsid w:val="00AF755B"/>
    <w:rsid w:val="00AF7A5A"/>
    <w:rsid w:val="00B00362"/>
    <w:rsid w:val="00B00386"/>
    <w:rsid w:val="00B009D8"/>
    <w:rsid w:val="00B01A85"/>
    <w:rsid w:val="00B01E91"/>
    <w:rsid w:val="00B046FE"/>
    <w:rsid w:val="00B0486B"/>
    <w:rsid w:val="00B04EC4"/>
    <w:rsid w:val="00B0634C"/>
    <w:rsid w:val="00B0660F"/>
    <w:rsid w:val="00B06E49"/>
    <w:rsid w:val="00B073DD"/>
    <w:rsid w:val="00B07BD2"/>
    <w:rsid w:val="00B10B0D"/>
    <w:rsid w:val="00B116EE"/>
    <w:rsid w:val="00B12095"/>
    <w:rsid w:val="00B129D5"/>
    <w:rsid w:val="00B131C8"/>
    <w:rsid w:val="00B138D9"/>
    <w:rsid w:val="00B13ABC"/>
    <w:rsid w:val="00B14FD7"/>
    <w:rsid w:val="00B150F5"/>
    <w:rsid w:val="00B153BB"/>
    <w:rsid w:val="00B1629D"/>
    <w:rsid w:val="00B167BD"/>
    <w:rsid w:val="00B1776B"/>
    <w:rsid w:val="00B17917"/>
    <w:rsid w:val="00B20338"/>
    <w:rsid w:val="00B2055E"/>
    <w:rsid w:val="00B20A1A"/>
    <w:rsid w:val="00B20F6B"/>
    <w:rsid w:val="00B21FA1"/>
    <w:rsid w:val="00B23243"/>
    <w:rsid w:val="00B25908"/>
    <w:rsid w:val="00B26F4F"/>
    <w:rsid w:val="00B3034B"/>
    <w:rsid w:val="00B30680"/>
    <w:rsid w:val="00B30EC4"/>
    <w:rsid w:val="00B31800"/>
    <w:rsid w:val="00B31CD5"/>
    <w:rsid w:val="00B31D5C"/>
    <w:rsid w:val="00B32B41"/>
    <w:rsid w:val="00B33723"/>
    <w:rsid w:val="00B354FC"/>
    <w:rsid w:val="00B356E5"/>
    <w:rsid w:val="00B35864"/>
    <w:rsid w:val="00B3684E"/>
    <w:rsid w:val="00B36A1D"/>
    <w:rsid w:val="00B36C08"/>
    <w:rsid w:val="00B37A7E"/>
    <w:rsid w:val="00B37BCC"/>
    <w:rsid w:val="00B401E3"/>
    <w:rsid w:val="00B4078F"/>
    <w:rsid w:val="00B40871"/>
    <w:rsid w:val="00B40C09"/>
    <w:rsid w:val="00B40D67"/>
    <w:rsid w:val="00B40E34"/>
    <w:rsid w:val="00B41081"/>
    <w:rsid w:val="00B417FD"/>
    <w:rsid w:val="00B423B8"/>
    <w:rsid w:val="00B439D7"/>
    <w:rsid w:val="00B43A5F"/>
    <w:rsid w:val="00B449E6"/>
    <w:rsid w:val="00B4588F"/>
    <w:rsid w:val="00B4636C"/>
    <w:rsid w:val="00B463E2"/>
    <w:rsid w:val="00B466DA"/>
    <w:rsid w:val="00B46C8B"/>
    <w:rsid w:val="00B47085"/>
    <w:rsid w:val="00B47407"/>
    <w:rsid w:val="00B47966"/>
    <w:rsid w:val="00B50CB1"/>
    <w:rsid w:val="00B519A6"/>
    <w:rsid w:val="00B528AD"/>
    <w:rsid w:val="00B52BC7"/>
    <w:rsid w:val="00B53301"/>
    <w:rsid w:val="00B533BF"/>
    <w:rsid w:val="00B53AA3"/>
    <w:rsid w:val="00B53B44"/>
    <w:rsid w:val="00B547F0"/>
    <w:rsid w:val="00B54F5B"/>
    <w:rsid w:val="00B55394"/>
    <w:rsid w:val="00B55A9F"/>
    <w:rsid w:val="00B55D73"/>
    <w:rsid w:val="00B56BA8"/>
    <w:rsid w:val="00B56E5F"/>
    <w:rsid w:val="00B573D1"/>
    <w:rsid w:val="00B57522"/>
    <w:rsid w:val="00B60640"/>
    <w:rsid w:val="00B607FB"/>
    <w:rsid w:val="00B61BB8"/>
    <w:rsid w:val="00B61BC0"/>
    <w:rsid w:val="00B61F7E"/>
    <w:rsid w:val="00B62549"/>
    <w:rsid w:val="00B62914"/>
    <w:rsid w:val="00B63BE6"/>
    <w:rsid w:val="00B648A8"/>
    <w:rsid w:val="00B64927"/>
    <w:rsid w:val="00B656BE"/>
    <w:rsid w:val="00B65765"/>
    <w:rsid w:val="00B677A8"/>
    <w:rsid w:val="00B70729"/>
    <w:rsid w:val="00B70748"/>
    <w:rsid w:val="00B71043"/>
    <w:rsid w:val="00B717E1"/>
    <w:rsid w:val="00B71B82"/>
    <w:rsid w:val="00B7236F"/>
    <w:rsid w:val="00B72CA0"/>
    <w:rsid w:val="00B73D9A"/>
    <w:rsid w:val="00B7435A"/>
    <w:rsid w:val="00B74720"/>
    <w:rsid w:val="00B748B2"/>
    <w:rsid w:val="00B74F5A"/>
    <w:rsid w:val="00B750B8"/>
    <w:rsid w:val="00B751C2"/>
    <w:rsid w:val="00B759E2"/>
    <w:rsid w:val="00B76D31"/>
    <w:rsid w:val="00B80E7B"/>
    <w:rsid w:val="00B81241"/>
    <w:rsid w:val="00B81D07"/>
    <w:rsid w:val="00B82585"/>
    <w:rsid w:val="00B83A3E"/>
    <w:rsid w:val="00B83B70"/>
    <w:rsid w:val="00B8444F"/>
    <w:rsid w:val="00B85A00"/>
    <w:rsid w:val="00B87324"/>
    <w:rsid w:val="00B87E91"/>
    <w:rsid w:val="00B90B88"/>
    <w:rsid w:val="00B910C2"/>
    <w:rsid w:val="00B917D6"/>
    <w:rsid w:val="00B92652"/>
    <w:rsid w:val="00B92845"/>
    <w:rsid w:val="00B93B21"/>
    <w:rsid w:val="00B94B23"/>
    <w:rsid w:val="00B94BC5"/>
    <w:rsid w:val="00B950EA"/>
    <w:rsid w:val="00B951FA"/>
    <w:rsid w:val="00B95D76"/>
    <w:rsid w:val="00B96705"/>
    <w:rsid w:val="00B97A7C"/>
    <w:rsid w:val="00B97FA5"/>
    <w:rsid w:val="00BA0402"/>
    <w:rsid w:val="00BA108D"/>
    <w:rsid w:val="00BA1FE8"/>
    <w:rsid w:val="00BA272D"/>
    <w:rsid w:val="00BA2971"/>
    <w:rsid w:val="00BA2D58"/>
    <w:rsid w:val="00BA3547"/>
    <w:rsid w:val="00BA3F36"/>
    <w:rsid w:val="00BA4074"/>
    <w:rsid w:val="00BA4300"/>
    <w:rsid w:val="00BA444E"/>
    <w:rsid w:val="00BA4FFC"/>
    <w:rsid w:val="00BA569C"/>
    <w:rsid w:val="00BA5968"/>
    <w:rsid w:val="00BA6395"/>
    <w:rsid w:val="00BA6BF4"/>
    <w:rsid w:val="00BA6E34"/>
    <w:rsid w:val="00BB06DC"/>
    <w:rsid w:val="00BB09C6"/>
    <w:rsid w:val="00BB0C9F"/>
    <w:rsid w:val="00BB16A4"/>
    <w:rsid w:val="00BB1C3F"/>
    <w:rsid w:val="00BB206A"/>
    <w:rsid w:val="00BB3160"/>
    <w:rsid w:val="00BB3336"/>
    <w:rsid w:val="00BB3F42"/>
    <w:rsid w:val="00BB42AA"/>
    <w:rsid w:val="00BB4346"/>
    <w:rsid w:val="00BB497E"/>
    <w:rsid w:val="00BB50A1"/>
    <w:rsid w:val="00BB527F"/>
    <w:rsid w:val="00BB61FF"/>
    <w:rsid w:val="00BB6400"/>
    <w:rsid w:val="00BB73BB"/>
    <w:rsid w:val="00BB7489"/>
    <w:rsid w:val="00BB7F5F"/>
    <w:rsid w:val="00BC00FA"/>
    <w:rsid w:val="00BC07DA"/>
    <w:rsid w:val="00BC10FB"/>
    <w:rsid w:val="00BC1810"/>
    <w:rsid w:val="00BC239E"/>
    <w:rsid w:val="00BC2802"/>
    <w:rsid w:val="00BC2A1F"/>
    <w:rsid w:val="00BC3097"/>
    <w:rsid w:val="00BC3526"/>
    <w:rsid w:val="00BC3E68"/>
    <w:rsid w:val="00BC4851"/>
    <w:rsid w:val="00BC4866"/>
    <w:rsid w:val="00BC6544"/>
    <w:rsid w:val="00BC7E00"/>
    <w:rsid w:val="00BD0C91"/>
    <w:rsid w:val="00BD0E15"/>
    <w:rsid w:val="00BD0F81"/>
    <w:rsid w:val="00BD101D"/>
    <w:rsid w:val="00BD4166"/>
    <w:rsid w:val="00BD59C4"/>
    <w:rsid w:val="00BD5EE0"/>
    <w:rsid w:val="00BD667B"/>
    <w:rsid w:val="00BD68D0"/>
    <w:rsid w:val="00BD6D20"/>
    <w:rsid w:val="00BD6E48"/>
    <w:rsid w:val="00BE1190"/>
    <w:rsid w:val="00BE1720"/>
    <w:rsid w:val="00BE1C32"/>
    <w:rsid w:val="00BE2041"/>
    <w:rsid w:val="00BE2CC9"/>
    <w:rsid w:val="00BE382B"/>
    <w:rsid w:val="00BE4057"/>
    <w:rsid w:val="00BE6205"/>
    <w:rsid w:val="00BE6331"/>
    <w:rsid w:val="00BE6BB9"/>
    <w:rsid w:val="00BE6E4B"/>
    <w:rsid w:val="00BE7209"/>
    <w:rsid w:val="00BE72FF"/>
    <w:rsid w:val="00BE795A"/>
    <w:rsid w:val="00BE7DC0"/>
    <w:rsid w:val="00BE7FA3"/>
    <w:rsid w:val="00BF0453"/>
    <w:rsid w:val="00BF1695"/>
    <w:rsid w:val="00BF18E8"/>
    <w:rsid w:val="00BF2AF6"/>
    <w:rsid w:val="00BF381D"/>
    <w:rsid w:val="00BF3A8B"/>
    <w:rsid w:val="00BF3C61"/>
    <w:rsid w:val="00BF3D75"/>
    <w:rsid w:val="00BF3D76"/>
    <w:rsid w:val="00BF40DF"/>
    <w:rsid w:val="00BF446D"/>
    <w:rsid w:val="00BF46C9"/>
    <w:rsid w:val="00BF5440"/>
    <w:rsid w:val="00BF5822"/>
    <w:rsid w:val="00BF6008"/>
    <w:rsid w:val="00BF6CE1"/>
    <w:rsid w:val="00BF734A"/>
    <w:rsid w:val="00BF7A85"/>
    <w:rsid w:val="00C00F6C"/>
    <w:rsid w:val="00C0214D"/>
    <w:rsid w:val="00C02850"/>
    <w:rsid w:val="00C02B79"/>
    <w:rsid w:val="00C02E42"/>
    <w:rsid w:val="00C03583"/>
    <w:rsid w:val="00C03981"/>
    <w:rsid w:val="00C04374"/>
    <w:rsid w:val="00C04545"/>
    <w:rsid w:val="00C0485B"/>
    <w:rsid w:val="00C04A63"/>
    <w:rsid w:val="00C04B3A"/>
    <w:rsid w:val="00C04CB7"/>
    <w:rsid w:val="00C04CE8"/>
    <w:rsid w:val="00C05AF5"/>
    <w:rsid w:val="00C06143"/>
    <w:rsid w:val="00C063C7"/>
    <w:rsid w:val="00C0652F"/>
    <w:rsid w:val="00C06E3C"/>
    <w:rsid w:val="00C06E67"/>
    <w:rsid w:val="00C07C4B"/>
    <w:rsid w:val="00C10AEF"/>
    <w:rsid w:val="00C10BE2"/>
    <w:rsid w:val="00C1137D"/>
    <w:rsid w:val="00C115F2"/>
    <w:rsid w:val="00C11DA6"/>
    <w:rsid w:val="00C11DDE"/>
    <w:rsid w:val="00C14E41"/>
    <w:rsid w:val="00C15598"/>
    <w:rsid w:val="00C15AFE"/>
    <w:rsid w:val="00C15CFF"/>
    <w:rsid w:val="00C164C1"/>
    <w:rsid w:val="00C168B9"/>
    <w:rsid w:val="00C16AF9"/>
    <w:rsid w:val="00C172F2"/>
    <w:rsid w:val="00C17D06"/>
    <w:rsid w:val="00C207FE"/>
    <w:rsid w:val="00C2086A"/>
    <w:rsid w:val="00C20CC8"/>
    <w:rsid w:val="00C211C9"/>
    <w:rsid w:val="00C21931"/>
    <w:rsid w:val="00C21BFE"/>
    <w:rsid w:val="00C22214"/>
    <w:rsid w:val="00C22A6A"/>
    <w:rsid w:val="00C232D4"/>
    <w:rsid w:val="00C2412F"/>
    <w:rsid w:val="00C242AA"/>
    <w:rsid w:val="00C259A0"/>
    <w:rsid w:val="00C25B2E"/>
    <w:rsid w:val="00C2640F"/>
    <w:rsid w:val="00C268F6"/>
    <w:rsid w:val="00C27A28"/>
    <w:rsid w:val="00C27A9B"/>
    <w:rsid w:val="00C30098"/>
    <w:rsid w:val="00C30140"/>
    <w:rsid w:val="00C30498"/>
    <w:rsid w:val="00C30CEB"/>
    <w:rsid w:val="00C3266D"/>
    <w:rsid w:val="00C32B75"/>
    <w:rsid w:val="00C334B1"/>
    <w:rsid w:val="00C3366C"/>
    <w:rsid w:val="00C3374F"/>
    <w:rsid w:val="00C3461E"/>
    <w:rsid w:val="00C34EDE"/>
    <w:rsid w:val="00C351D7"/>
    <w:rsid w:val="00C356BA"/>
    <w:rsid w:val="00C36C4F"/>
    <w:rsid w:val="00C3703B"/>
    <w:rsid w:val="00C37B61"/>
    <w:rsid w:val="00C404A6"/>
    <w:rsid w:val="00C419F2"/>
    <w:rsid w:val="00C41B31"/>
    <w:rsid w:val="00C43624"/>
    <w:rsid w:val="00C43EFB"/>
    <w:rsid w:val="00C44C0F"/>
    <w:rsid w:val="00C45A83"/>
    <w:rsid w:val="00C50694"/>
    <w:rsid w:val="00C5271E"/>
    <w:rsid w:val="00C52D21"/>
    <w:rsid w:val="00C52F78"/>
    <w:rsid w:val="00C531B0"/>
    <w:rsid w:val="00C5390C"/>
    <w:rsid w:val="00C5525E"/>
    <w:rsid w:val="00C5595B"/>
    <w:rsid w:val="00C56A47"/>
    <w:rsid w:val="00C57F82"/>
    <w:rsid w:val="00C609FB"/>
    <w:rsid w:val="00C60F71"/>
    <w:rsid w:val="00C6158E"/>
    <w:rsid w:val="00C61ACF"/>
    <w:rsid w:val="00C6279E"/>
    <w:rsid w:val="00C62BAF"/>
    <w:rsid w:val="00C63346"/>
    <w:rsid w:val="00C63FAA"/>
    <w:rsid w:val="00C6400C"/>
    <w:rsid w:val="00C64281"/>
    <w:rsid w:val="00C64D51"/>
    <w:rsid w:val="00C655B3"/>
    <w:rsid w:val="00C659FC"/>
    <w:rsid w:val="00C65EDD"/>
    <w:rsid w:val="00C67085"/>
    <w:rsid w:val="00C67CDE"/>
    <w:rsid w:val="00C70004"/>
    <w:rsid w:val="00C7051D"/>
    <w:rsid w:val="00C70B36"/>
    <w:rsid w:val="00C70B38"/>
    <w:rsid w:val="00C71CF2"/>
    <w:rsid w:val="00C72934"/>
    <w:rsid w:val="00C72F9D"/>
    <w:rsid w:val="00C7374C"/>
    <w:rsid w:val="00C7423E"/>
    <w:rsid w:val="00C7601E"/>
    <w:rsid w:val="00C76254"/>
    <w:rsid w:val="00C7640B"/>
    <w:rsid w:val="00C7665C"/>
    <w:rsid w:val="00C7678E"/>
    <w:rsid w:val="00C76FAA"/>
    <w:rsid w:val="00C77081"/>
    <w:rsid w:val="00C819C8"/>
    <w:rsid w:val="00C835C9"/>
    <w:rsid w:val="00C83810"/>
    <w:rsid w:val="00C83BD6"/>
    <w:rsid w:val="00C83D40"/>
    <w:rsid w:val="00C845FA"/>
    <w:rsid w:val="00C85352"/>
    <w:rsid w:val="00C8539F"/>
    <w:rsid w:val="00C85EB2"/>
    <w:rsid w:val="00C87012"/>
    <w:rsid w:val="00C8707E"/>
    <w:rsid w:val="00C87536"/>
    <w:rsid w:val="00C877C4"/>
    <w:rsid w:val="00C90287"/>
    <w:rsid w:val="00C905BA"/>
    <w:rsid w:val="00C90CCA"/>
    <w:rsid w:val="00C91DCF"/>
    <w:rsid w:val="00C92101"/>
    <w:rsid w:val="00C9217F"/>
    <w:rsid w:val="00C94991"/>
    <w:rsid w:val="00C94B69"/>
    <w:rsid w:val="00C9552A"/>
    <w:rsid w:val="00C9619A"/>
    <w:rsid w:val="00C96AC0"/>
    <w:rsid w:val="00C978FD"/>
    <w:rsid w:val="00CA02ED"/>
    <w:rsid w:val="00CA057E"/>
    <w:rsid w:val="00CA0A88"/>
    <w:rsid w:val="00CA1A54"/>
    <w:rsid w:val="00CA1F19"/>
    <w:rsid w:val="00CA237D"/>
    <w:rsid w:val="00CA2BC0"/>
    <w:rsid w:val="00CA3238"/>
    <w:rsid w:val="00CA3BE2"/>
    <w:rsid w:val="00CA3EE6"/>
    <w:rsid w:val="00CA4528"/>
    <w:rsid w:val="00CA528A"/>
    <w:rsid w:val="00CA529F"/>
    <w:rsid w:val="00CA5526"/>
    <w:rsid w:val="00CA6D97"/>
    <w:rsid w:val="00CB2520"/>
    <w:rsid w:val="00CB2AA8"/>
    <w:rsid w:val="00CB2B1E"/>
    <w:rsid w:val="00CB2B90"/>
    <w:rsid w:val="00CB2F59"/>
    <w:rsid w:val="00CB348D"/>
    <w:rsid w:val="00CB3D69"/>
    <w:rsid w:val="00CB4DEB"/>
    <w:rsid w:val="00CB5348"/>
    <w:rsid w:val="00CB6E2E"/>
    <w:rsid w:val="00CB7BE8"/>
    <w:rsid w:val="00CC0736"/>
    <w:rsid w:val="00CC0B19"/>
    <w:rsid w:val="00CC0EFB"/>
    <w:rsid w:val="00CC0F5D"/>
    <w:rsid w:val="00CC1D13"/>
    <w:rsid w:val="00CC1D4C"/>
    <w:rsid w:val="00CC392D"/>
    <w:rsid w:val="00CC42F8"/>
    <w:rsid w:val="00CC4BCE"/>
    <w:rsid w:val="00CC520D"/>
    <w:rsid w:val="00CC53C3"/>
    <w:rsid w:val="00CC5FFC"/>
    <w:rsid w:val="00CC70FC"/>
    <w:rsid w:val="00CC7517"/>
    <w:rsid w:val="00CC7972"/>
    <w:rsid w:val="00CD01BE"/>
    <w:rsid w:val="00CD0D10"/>
    <w:rsid w:val="00CD0DF1"/>
    <w:rsid w:val="00CD13F0"/>
    <w:rsid w:val="00CD16F5"/>
    <w:rsid w:val="00CD2046"/>
    <w:rsid w:val="00CD3B75"/>
    <w:rsid w:val="00CD3C25"/>
    <w:rsid w:val="00CD3D2B"/>
    <w:rsid w:val="00CD4FC5"/>
    <w:rsid w:val="00CD5C23"/>
    <w:rsid w:val="00CD5E03"/>
    <w:rsid w:val="00CD5E75"/>
    <w:rsid w:val="00CD626C"/>
    <w:rsid w:val="00CD65D5"/>
    <w:rsid w:val="00CD67F9"/>
    <w:rsid w:val="00CD6D1E"/>
    <w:rsid w:val="00CD70AF"/>
    <w:rsid w:val="00CE002B"/>
    <w:rsid w:val="00CE1008"/>
    <w:rsid w:val="00CE1096"/>
    <w:rsid w:val="00CE14E5"/>
    <w:rsid w:val="00CE14F7"/>
    <w:rsid w:val="00CE15B5"/>
    <w:rsid w:val="00CE1686"/>
    <w:rsid w:val="00CE22B7"/>
    <w:rsid w:val="00CE2C77"/>
    <w:rsid w:val="00CE30C3"/>
    <w:rsid w:val="00CE3251"/>
    <w:rsid w:val="00CE34E1"/>
    <w:rsid w:val="00CE3AE6"/>
    <w:rsid w:val="00CE3DBF"/>
    <w:rsid w:val="00CE4262"/>
    <w:rsid w:val="00CE4895"/>
    <w:rsid w:val="00CE51E5"/>
    <w:rsid w:val="00CE532D"/>
    <w:rsid w:val="00CE5FE0"/>
    <w:rsid w:val="00CE7045"/>
    <w:rsid w:val="00CE747D"/>
    <w:rsid w:val="00CF0989"/>
    <w:rsid w:val="00CF26E8"/>
    <w:rsid w:val="00CF36C7"/>
    <w:rsid w:val="00CF47D5"/>
    <w:rsid w:val="00CF47E6"/>
    <w:rsid w:val="00CF53F3"/>
    <w:rsid w:val="00CF6872"/>
    <w:rsid w:val="00D01D44"/>
    <w:rsid w:val="00D034BC"/>
    <w:rsid w:val="00D036F2"/>
    <w:rsid w:val="00D04414"/>
    <w:rsid w:val="00D050F5"/>
    <w:rsid w:val="00D057F1"/>
    <w:rsid w:val="00D06192"/>
    <w:rsid w:val="00D0687F"/>
    <w:rsid w:val="00D07FA9"/>
    <w:rsid w:val="00D10F30"/>
    <w:rsid w:val="00D119FC"/>
    <w:rsid w:val="00D11AF2"/>
    <w:rsid w:val="00D12E66"/>
    <w:rsid w:val="00D12E6C"/>
    <w:rsid w:val="00D12F6C"/>
    <w:rsid w:val="00D1306C"/>
    <w:rsid w:val="00D1393A"/>
    <w:rsid w:val="00D149CC"/>
    <w:rsid w:val="00D14A34"/>
    <w:rsid w:val="00D14AD6"/>
    <w:rsid w:val="00D15417"/>
    <w:rsid w:val="00D15DE2"/>
    <w:rsid w:val="00D15E00"/>
    <w:rsid w:val="00D15E5C"/>
    <w:rsid w:val="00D15E94"/>
    <w:rsid w:val="00D1622B"/>
    <w:rsid w:val="00D16C5C"/>
    <w:rsid w:val="00D1719B"/>
    <w:rsid w:val="00D17314"/>
    <w:rsid w:val="00D22524"/>
    <w:rsid w:val="00D23D61"/>
    <w:rsid w:val="00D23DCA"/>
    <w:rsid w:val="00D243AD"/>
    <w:rsid w:val="00D24CE0"/>
    <w:rsid w:val="00D25711"/>
    <w:rsid w:val="00D26418"/>
    <w:rsid w:val="00D267A4"/>
    <w:rsid w:val="00D2733F"/>
    <w:rsid w:val="00D27461"/>
    <w:rsid w:val="00D27AF8"/>
    <w:rsid w:val="00D3060C"/>
    <w:rsid w:val="00D31093"/>
    <w:rsid w:val="00D31F36"/>
    <w:rsid w:val="00D31F65"/>
    <w:rsid w:val="00D32513"/>
    <w:rsid w:val="00D3302B"/>
    <w:rsid w:val="00D3390F"/>
    <w:rsid w:val="00D33C49"/>
    <w:rsid w:val="00D34B18"/>
    <w:rsid w:val="00D34ED0"/>
    <w:rsid w:val="00D34FC7"/>
    <w:rsid w:val="00D35185"/>
    <w:rsid w:val="00D368D9"/>
    <w:rsid w:val="00D36A6B"/>
    <w:rsid w:val="00D371F3"/>
    <w:rsid w:val="00D37F93"/>
    <w:rsid w:val="00D407C9"/>
    <w:rsid w:val="00D40E5C"/>
    <w:rsid w:val="00D42732"/>
    <w:rsid w:val="00D42AC1"/>
    <w:rsid w:val="00D44025"/>
    <w:rsid w:val="00D443ED"/>
    <w:rsid w:val="00D4493D"/>
    <w:rsid w:val="00D458F4"/>
    <w:rsid w:val="00D45DD8"/>
    <w:rsid w:val="00D47228"/>
    <w:rsid w:val="00D473FF"/>
    <w:rsid w:val="00D47D5E"/>
    <w:rsid w:val="00D50C77"/>
    <w:rsid w:val="00D50E7E"/>
    <w:rsid w:val="00D515CA"/>
    <w:rsid w:val="00D52412"/>
    <w:rsid w:val="00D52C04"/>
    <w:rsid w:val="00D53630"/>
    <w:rsid w:val="00D549FA"/>
    <w:rsid w:val="00D55123"/>
    <w:rsid w:val="00D56BBE"/>
    <w:rsid w:val="00D56F6C"/>
    <w:rsid w:val="00D57797"/>
    <w:rsid w:val="00D603EE"/>
    <w:rsid w:val="00D60B24"/>
    <w:rsid w:val="00D60CA4"/>
    <w:rsid w:val="00D61BBA"/>
    <w:rsid w:val="00D63264"/>
    <w:rsid w:val="00D63504"/>
    <w:rsid w:val="00D6411F"/>
    <w:rsid w:val="00D643F9"/>
    <w:rsid w:val="00D645F8"/>
    <w:rsid w:val="00D65DC8"/>
    <w:rsid w:val="00D6679D"/>
    <w:rsid w:val="00D67517"/>
    <w:rsid w:val="00D67598"/>
    <w:rsid w:val="00D67E6C"/>
    <w:rsid w:val="00D70041"/>
    <w:rsid w:val="00D702C3"/>
    <w:rsid w:val="00D7052A"/>
    <w:rsid w:val="00D70BB7"/>
    <w:rsid w:val="00D71EA3"/>
    <w:rsid w:val="00D72348"/>
    <w:rsid w:val="00D7247B"/>
    <w:rsid w:val="00D72599"/>
    <w:rsid w:val="00D7287B"/>
    <w:rsid w:val="00D72D89"/>
    <w:rsid w:val="00D73428"/>
    <w:rsid w:val="00D743D6"/>
    <w:rsid w:val="00D75338"/>
    <w:rsid w:val="00D75DA2"/>
    <w:rsid w:val="00D76431"/>
    <w:rsid w:val="00D766A8"/>
    <w:rsid w:val="00D76B23"/>
    <w:rsid w:val="00D76DBA"/>
    <w:rsid w:val="00D76FE0"/>
    <w:rsid w:val="00D808A6"/>
    <w:rsid w:val="00D81095"/>
    <w:rsid w:val="00D817D4"/>
    <w:rsid w:val="00D821FE"/>
    <w:rsid w:val="00D8241E"/>
    <w:rsid w:val="00D82D58"/>
    <w:rsid w:val="00D82FF4"/>
    <w:rsid w:val="00D83760"/>
    <w:rsid w:val="00D83E10"/>
    <w:rsid w:val="00D8519A"/>
    <w:rsid w:val="00D8580C"/>
    <w:rsid w:val="00D862D9"/>
    <w:rsid w:val="00D877C6"/>
    <w:rsid w:val="00D877F9"/>
    <w:rsid w:val="00D87B89"/>
    <w:rsid w:val="00D908C9"/>
    <w:rsid w:val="00D9171C"/>
    <w:rsid w:val="00D92276"/>
    <w:rsid w:val="00D92E42"/>
    <w:rsid w:val="00D92F97"/>
    <w:rsid w:val="00D936D6"/>
    <w:rsid w:val="00D936DC"/>
    <w:rsid w:val="00D93775"/>
    <w:rsid w:val="00D94ADE"/>
    <w:rsid w:val="00D952F6"/>
    <w:rsid w:val="00D953C0"/>
    <w:rsid w:val="00D956A2"/>
    <w:rsid w:val="00D967E4"/>
    <w:rsid w:val="00D96C5C"/>
    <w:rsid w:val="00D97854"/>
    <w:rsid w:val="00DA169A"/>
    <w:rsid w:val="00DA1D24"/>
    <w:rsid w:val="00DA1F42"/>
    <w:rsid w:val="00DA1FF2"/>
    <w:rsid w:val="00DA378F"/>
    <w:rsid w:val="00DA3F0D"/>
    <w:rsid w:val="00DA43CA"/>
    <w:rsid w:val="00DA52D4"/>
    <w:rsid w:val="00DA5A9A"/>
    <w:rsid w:val="00DA635C"/>
    <w:rsid w:val="00DA75B7"/>
    <w:rsid w:val="00DA7A05"/>
    <w:rsid w:val="00DB0744"/>
    <w:rsid w:val="00DB0A9F"/>
    <w:rsid w:val="00DB0CE6"/>
    <w:rsid w:val="00DB117F"/>
    <w:rsid w:val="00DB1191"/>
    <w:rsid w:val="00DB226E"/>
    <w:rsid w:val="00DB2727"/>
    <w:rsid w:val="00DB398F"/>
    <w:rsid w:val="00DB3C6D"/>
    <w:rsid w:val="00DB3EEA"/>
    <w:rsid w:val="00DB48EE"/>
    <w:rsid w:val="00DB5103"/>
    <w:rsid w:val="00DB5DA2"/>
    <w:rsid w:val="00DB60F7"/>
    <w:rsid w:val="00DB6C75"/>
    <w:rsid w:val="00DB6D4F"/>
    <w:rsid w:val="00DB7300"/>
    <w:rsid w:val="00DC0011"/>
    <w:rsid w:val="00DC02E0"/>
    <w:rsid w:val="00DC0726"/>
    <w:rsid w:val="00DC0FBB"/>
    <w:rsid w:val="00DC137C"/>
    <w:rsid w:val="00DC1783"/>
    <w:rsid w:val="00DC2284"/>
    <w:rsid w:val="00DC336B"/>
    <w:rsid w:val="00DC37DD"/>
    <w:rsid w:val="00DC425F"/>
    <w:rsid w:val="00DC4351"/>
    <w:rsid w:val="00DC4A5B"/>
    <w:rsid w:val="00DC5D85"/>
    <w:rsid w:val="00DC6CE1"/>
    <w:rsid w:val="00DC7487"/>
    <w:rsid w:val="00DD1011"/>
    <w:rsid w:val="00DD24BD"/>
    <w:rsid w:val="00DD26D1"/>
    <w:rsid w:val="00DD366D"/>
    <w:rsid w:val="00DD3FB9"/>
    <w:rsid w:val="00DD3FE9"/>
    <w:rsid w:val="00DD4BA5"/>
    <w:rsid w:val="00DD4D59"/>
    <w:rsid w:val="00DD520C"/>
    <w:rsid w:val="00DD5754"/>
    <w:rsid w:val="00DD5803"/>
    <w:rsid w:val="00DD5B57"/>
    <w:rsid w:val="00DD5CF4"/>
    <w:rsid w:val="00DD5F35"/>
    <w:rsid w:val="00DD5F47"/>
    <w:rsid w:val="00DD6117"/>
    <w:rsid w:val="00DD6E8C"/>
    <w:rsid w:val="00DD6EF7"/>
    <w:rsid w:val="00DE0158"/>
    <w:rsid w:val="00DE05EA"/>
    <w:rsid w:val="00DE087E"/>
    <w:rsid w:val="00DE09CD"/>
    <w:rsid w:val="00DE1F8A"/>
    <w:rsid w:val="00DE29CD"/>
    <w:rsid w:val="00DE33DD"/>
    <w:rsid w:val="00DE358E"/>
    <w:rsid w:val="00DE375E"/>
    <w:rsid w:val="00DE3D8C"/>
    <w:rsid w:val="00DE4377"/>
    <w:rsid w:val="00DE4386"/>
    <w:rsid w:val="00DE451A"/>
    <w:rsid w:val="00DE4916"/>
    <w:rsid w:val="00DE5C1C"/>
    <w:rsid w:val="00DE5C55"/>
    <w:rsid w:val="00DE76AE"/>
    <w:rsid w:val="00DF07BD"/>
    <w:rsid w:val="00DF0952"/>
    <w:rsid w:val="00DF160A"/>
    <w:rsid w:val="00DF16DA"/>
    <w:rsid w:val="00DF19AC"/>
    <w:rsid w:val="00DF2430"/>
    <w:rsid w:val="00DF2462"/>
    <w:rsid w:val="00DF2FC8"/>
    <w:rsid w:val="00DF2FDC"/>
    <w:rsid w:val="00DF393E"/>
    <w:rsid w:val="00DF39C7"/>
    <w:rsid w:val="00DF3DF4"/>
    <w:rsid w:val="00DF55DB"/>
    <w:rsid w:val="00DF5918"/>
    <w:rsid w:val="00DF59AC"/>
    <w:rsid w:val="00DF6356"/>
    <w:rsid w:val="00DF6A21"/>
    <w:rsid w:val="00DF6D88"/>
    <w:rsid w:val="00DF6F9F"/>
    <w:rsid w:val="00DF70A9"/>
    <w:rsid w:val="00E00B16"/>
    <w:rsid w:val="00E00B55"/>
    <w:rsid w:val="00E010AB"/>
    <w:rsid w:val="00E01DE6"/>
    <w:rsid w:val="00E0278F"/>
    <w:rsid w:val="00E02DC0"/>
    <w:rsid w:val="00E04946"/>
    <w:rsid w:val="00E04FEA"/>
    <w:rsid w:val="00E05A5E"/>
    <w:rsid w:val="00E06077"/>
    <w:rsid w:val="00E06BA9"/>
    <w:rsid w:val="00E07751"/>
    <w:rsid w:val="00E10492"/>
    <w:rsid w:val="00E10B3C"/>
    <w:rsid w:val="00E1131C"/>
    <w:rsid w:val="00E11AC1"/>
    <w:rsid w:val="00E11D32"/>
    <w:rsid w:val="00E11F9F"/>
    <w:rsid w:val="00E12097"/>
    <w:rsid w:val="00E123AE"/>
    <w:rsid w:val="00E1277B"/>
    <w:rsid w:val="00E129CC"/>
    <w:rsid w:val="00E13E1B"/>
    <w:rsid w:val="00E14DCF"/>
    <w:rsid w:val="00E14E9D"/>
    <w:rsid w:val="00E154F9"/>
    <w:rsid w:val="00E156AF"/>
    <w:rsid w:val="00E15C7C"/>
    <w:rsid w:val="00E15EB8"/>
    <w:rsid w:val="00E16400"/>
    <w:rsid w:val="00E16407"/>
    <w:rsid w:val="00E1678E"/>
    <w:rsid w:val="00E17312"/>
    <w:rsid w:val="00E17C3D"/>
    <w:rsid w:val="00E2018C"/>
    <w:rsid w:val="00E209F6"/>
    <w:rsid w:val="00E215A2"/>
    <w:rsid w:val="00E22229"/>
    <w:rsid w:val="00E231FC"/>
    <w:rsid w:val="00E24481"/>
    <w:rsid w:val="00E24703"/>
    <w:rsid w:val="00E24D54"/>
    <w:rsid w:val="00E24ED2"/>
    <w:rsid w:val="00E26325"/>
    <w:rsid w:val="00E26444"/>
    <w:rsid w:val="00E2687A"/>
    <w:rsid w:val="00E26C3F"/>
    <w:rsid w:val="00E26E35"/>
    <w:rsid w:val="00E30FC7"/>
    <w:rsid w:val="00E3109B"/>
    <w:rsid w:val="00E3158E"/>
    <w:rsid w:val="00E31FC9"/>
    <w:rsid w:val="00E320F7"/>
    <w:rsid w:val="00E33241"/>
    <w:rsid w:val="00E332EC"/>
    <w:rsid w:val="00E3341C"/>
    <w:rsid w:val="00E33D3B"/>
    <w:rsid w:val="00E350EA"/>
    <w:rsid w:val="00E36033"/>
    <w:rsid w:val="00E3681B"/>
    <w:rsid w:val="00E36CAE"/>
    <w:rsid w:val="00E36CCF"/>
    <w:rsid w:val="00E4037A"/>
    <w:rsid w:val="00E405B2"/>
    <w:rsid w:val="00E41751"/>
    <w:rsid w:val="00E4370B"/>
    <w:rsid w:val="00E44B6B"/>
    <w:rsid w:val="00E44B76"/>
    <w:rsid w:val="00E45C43"/>
    <w:rsid w:val="00E45CB9"/>
    <w:rsid w:val="00E4668C"/>
    <w:rsid w:val="00E4718E"/>
    <w:rsid w:val="00E4719C"/>
    <w:rsid w:val="00E4788D"/>
    <w:rsid w:val="00E50611"/>
    <w:rsid w:val="00E50724"/>
    <w:rsid w:val="00E508F2"/>
    <w:rsid w:val="00E509FC"/>
    <w:rsid w:val="00E50B2B"/>
    <w:rsid w:val="00E51060"/>
    <w:rsid w:val="00E51DE7"/>
    <w:rsid w:val="00E53373"/>
    <w:rsid w:val="00E54A6C"/>
    <w:rsid w:val="00E54E79"/>
    <w:rsid w:val="00E5505D"/>
    <w:rsid w:val="00E553C1"/>
    <w:rsid w:val="00E571AB"/>
    <w:rsid w:val="00E57E52"/>
    <w:rsid w:val="00E601B2"/>
    <w:rsid w:val="00E6056C"/>
    <w:rsid w:val="00E612B4"/>
    <w:rsid w:val="00E62675"/>
    <w:rsid w:val="00E6298F"/>
    <w:rsid w:val="00E629B3"/>
    <w:rsid w:val="00E643FE"/>
    <w:rsid w:val="00E6458D"/>
    <w:rsid w:val="00E64F61"/>
    <w:rsid w:val="00E65FD6"/>
    <w:rsid w:val="00E665CA"/>
    <w:rsid w:val="00E675D1"/>
    <w:rsid w:val="00E700B5"/>
    <w:rsid w:val="00E70C82"/>
    <w:rsid w:val="00E70E66"/>
    <w:rsid w:val="00E71682"/>
    <w:rsid w:val="00E729F0"/>
    <w:rsid w:val="00E73990"/>
    <w:rsid w:val="00E748AE"/>
    <w:rsid w:val="00E7671F"/>
    <w:rsid w:val="00E77196"/>
    <w:rsid w:val="00E7796D"/>
    <w:rsid w:val="00E80122"/>
    <w:rsid w:val="00E80FBA"/>
    <w:rsid w:val="00E81432"/>
    <w:rsid w:val="00E81AA3"/>
    <w:rsid w:val="00E8216C"/>
    <w:rsid w:val="00E82178"/>
    <w:rsid w:val="00E825FF"/>
    <w:rsid w:val="00E830C1"/>
    <w:rsid w:val="00E8383A"/>
    <w:rsid w:val="00E83EEF"/>
    <w:rsid w:val="00E84EFB"/>
    <w:rsid w:val="00E852DA"/>
    <w:rsid w:val="00E8562F"/>
    <w:rsid w:val="00E85BB3"/>
    <w:rsid w:val="00E85E45"/>
    <w:rsid w:val="00E865F2"/>
    <w:rsid w:val="00E86EC2"/>
    <w:rsid w:val="00E876E8"/>
    <w:rsid w:val="00E901ED"/>
    <w:rsid w:val="00E90BEC"/>
    <w:rsid w:val="00E91635"/>
    <w:rsid w:val="00E91D5D"/>
    <w:rsid w:val="00E9222F"/>
    <w:rsid w:val="00E926ED"/>
    <w:rsid w:val="00E929A8"/>
    <w:rsid w:val="00E9311D"/>
    <w:rsid w:val="00E939B0"/>
    <w:rsid w:val="00E94AF3"/>
    <w:rsid w:val="00E95190"/>
    <w:rsid w:val="00E9573A"/>
    <w:rsid w:val="00E96341"/>
    <w:rsid w:val="00E96BB8"/>
    <w:rsid w:val="00E97001"/>
    <w:rsid w:val="00E9726F"/>
    <w:rsid w:val="00E9796E"/>
    <w:rsid w:val="00E97D8F"/>
    <w:rsid w:val="00EA014A"/>
    <w:rsid w:val="00EA04C7"/>
    <w:rsid w:val="00EA25EA"/>
    <w:rsid w:val="00EA3E22"/>
    <w:rsid w:val="00EA5EB0"/>
    <w:rsid w:val="00EA64D7"/>
    <w:rsid w:val="00EA6856"/>
    <w:rsid w:val="00EA6AA9"/>
    <w:rsid w:val="00EA704F"/>
    <w:rsid w:val="00EA7B77"/>
    <w:rsid w:val="00EA7F73"/>
    <w:rsid w:val="00EA7FBA"/>
    <w:rsid w:val="00EB00AA"/>
    <w:rsid w:val="00EB022B"/>
    <w:rsid w:val="00EB49FB"/>
    <w:rsid w:val="00EB500F"/>
    <w:rsid w:val="00EB5171"/>
    <w:rsid w:val="00EB53F7"/>
    <w:rsid w:val="00EB5972"/>
    <w:rsid w:val="00EB5D94"/>
    <w:rsid w:val="00EB629D"/>
    <w:rsid w:val="00EB740D"/>
    <w:rsid w:val="00EB7A23"/>
    <w:rsid w:val="00EC0208"/>
    <w:rsid w:val="00EC5377"/>
    <w:rsid w:val="00EC7093"/>
    <w:rsid w:val="00ED1568"/>
    <w:rsid w:val="00ED177B"/>
    <w:rsid w:val="00ED1E7C"/>
    <w:rsid w:val="00ED21B0"/>
    <w:rsid w:val="00ED33FF"/>
    <w:rsid w:val="00ED4042"/>
    <w:rsid w:val="00ED4613"/>
    <w:rsid w:val="00ED4798"/>
    <w:rsid w:val="00ED4D41"/>
    <w:rsid w:val="00ED54B0"/>
    <w:rsid w:val="00ED5912"/>
    <w:rsid w:val="00ED7540"/>
    <w:rsid w:val="00ED774C"/>
    <w:rsid w:val="00ED7DAC"/>
    <w:rsid w:val="00EE1B7F"/>
    <w:rsid w:val="00EE2458"/>
    <w:rsid w:val="00EE2CC4"/>
    <w:rsid w:val="00EE2F3F"/>
    <w:rsid w:val="00EE37F1"/>
    <w:rsid w:val="00EE4082"/>
    <w:rsid w:val="00EE4D85"/>
    <w:rsid w:val="00EE54CD"/>
    <w:rsid w:val="00EE5CB0"/>
    <w:rsid w:val="00EE6A69"/>
    <w:rsid w:val="00EE6F1F"/>
    <w:rsid w:val="00EF0A27"/>
    <w:rsid w:val="00EF1115"/>
    <w:rsid w:val="00EF1235"/>
    <w:rsid w:val="00EF195D"/>
    <w:rsid w:val="00EF202A"/>
    <w:rsid w:val="00EF2039"/>
    <w:rsid w:val="00EF2107"/>
    <w:rsid w:val="00EF2628"/>
    <w:rsid w:val="00EF53EA"/>
    <w:rsid w:val="00EF5EEA"/>
    <w:rsid w:val="00EF60BB"/>
    <w:rsid w:val="00EF6910"/>
    <w:rsid w:val="00EF6CFB"/>
    <w:rsid w:val="00EF794B"/>
    <w:rsid w:val="00EF79D9"/>
    <w:rsid w:val="00EF7AE8"/>
    <w:rsid w:val="00F00062"/>
    <w:rsid w:val="00F001AB"/>
    <w:rsid w:val="00F0234A"/>
    <w:rsid w:val="00F03147"/>
    <w:rsid w:val="00F040CD"/>
    <w:rsid w:val="00F041DD"/>
    <w:rsid w:val="00F04577"/>
    <w:rsid w:val="00F04B49"/>
    <w:rsid w:val="00F056CB"/>
    <w:rsid w:val="00F0602C"/>
    <w:rsid w:val="00F07688"/>
    <w:rsid w:val="00F07D96"/>
    <w:rsid w:val="00F07E67"/>
    <w:rsid w:val="00F10CAA"/>
    <w:rsid w:val="00F11141"/>
    <w:rsid w:val="00F111E8"/>
    <w:rsid w:val="00F122DC"/>
    <w:rsid w:val="00F13538"/>
    <w:rsid w:val="00F13D9E"/>
    <w:rsid w:val="00F13F37"/>
    <w:rsid w:val="00F1449D"/>
    <w:rsid w:val="00F15D0F"/>
    <w:rsid w:val="00F15F9A"/>
    <w:rsid w:val="00F179A2"/>
    <w:rsid w:val="00F17CF4"/>
    <w:rsid w:val="00F20593"/>
    <w:rsid w:val="00F20845"/>
    <w:rsid w:val="00F20AE3"/>
    <w:rsid w:val="00F20D43"/>
    <w:rsid w:val="00F2146A"/>
    <w:rsid w:val="00F22149"/>
    <w:rsid w:val="00F22167"/>
    <w:rsid w:val="00F224DD"/>
    <w:rsid w:val="00F24A9C"/>
    <w:rsid w:val="00F24F3A"/>
    <w:rsid w:val="00F26B6B"/>
    <w:rsid w:val="00F276CF"/>
    <w:rsid w:val="00F276DE"/>
    <w:rsid w:val="00F27FAA"/>
    <w:rsid w:val="00F31355"/>
    <w:rsid w:val="00F31C41"/>
    <w:rsid w:val="00F31D1A"/>
    <w:rsid w:val="00F3572E"/>
    <w:rsid w:val="00F359C6"/>
    <w:rsid w:val="00F36442"/>
    <w:rsid w:val="00F36846"/>
    <w:rsid w:val="00F3699A"/>
    <w:rsid w:val="00F40379"/>
    <w:rsid w:val="00F404F7"/>
    <w:rsid w:val="00F4077A"/>
    <w:rsid w:val="00F409D7"/>
    <w:rsid w:val="00F4172E"/>
    <w:rsid w:val="00F417DA"/>
    <w:rsid w:val="00F418A8"/>
    <w:rsid w:val="00F42E48"/>
    <w:rsid w:val="00F433C3"/>
    <w:rsid w:val="00F43A6F"/>
    <w:rsid w:val="00F43E8D"/>
    <w:rsid w:val="00F449AF"/>
    <w:rsid w:val="00F45413"/>
    <w:rsid w:val="00F4584A"/>
    <w:rsid w:val="00F45AC2"/>
    <w:rsid w:val="00F46260"/>
    <w:rsid w:val="00F464D4"/>
    <w:rsid w:val="00F46D0B"/>
    <w:rsid w:val="00F46E34"/>
    <w:rsid w:val="00F474B1"/>
    <w:rsid w:val="00F50C92"/>
    <w:rsid w:val="00F51395"/>
    <w:rsid w:val="00F5394E"/>
    <w:rsid w:val="00F559C3"/>
    <w:rsid w:val="00F55A3F"/>
    <w:rsid w:val="00F56C5B"/>
    <w:rsid w:val="00F60FF3"/>
    <w:rsid w:val="00F61295"/>
    <w:rsid w:val="00F61BD9"/>
    <w:rsid w:val="00F62D3F"/>
    <w:rsid w:val="00F62E67"/>
    <w:rsid w:val="00F63C68"/>
    <w:rsid w:val="00F64BBC"/>
    <w:rsid w:val="00F659D3"/>
    <w:rsid w:val="00F65C36"/>
    <w:rsid w:val="00F667A8"/>
    <w:rsid w:val="00F667FB"/>
    <w:rsid w:val="00F66BBD"/>
    <w:rsid w:val="00F670E4"/>
    <w:rsid w:val="00F67DBC"/>
    <w:rsid w:val="00F70412"/>
    <w:rsid w:val="00F7041D"/>
    <w:rsid w:val="00F720A7"/>
    <w:rsid w:val="00F737F2"/>
    <w:rsid w:val="00F73820"/>
    <w:rsid w:val="00F75072"/>
    <w:rsid w:val="00F754DB"/>
    <w:rsid w:val="00F757B4"/>
    <w:rsid w:val="00F759E2"/>
    <w:rsid w:val="00F7664F"/>
    <w:rsid w:val="00F77171"/>
    <w:rsid w:val="00F77397"/>
    <w:rsid w:val="00F773DB"/>
    <w:rsid w:val="00F77810"/>
    <w:rsid w:val="00F7788B"/>
    <w:rsid w:val="00F80555"/>
    <w:rsid w:val="00F808B3"/>
    <w:rsid w:val="00F81E33"/>
    <w:rsid w:val="00F81EFE"/>
    <w:rsid w:val="00F83AD2"/>
    <w:rsid w:val="00F84078"/>
    <w:rsid w:val="00F8483F"/>
    <w:rsid w:val="00F86C66"/>
    <w:rsid w:val="00F8760D"/>
    <w:rsid w:val="00F905E2"/>
    <w:rsid w:val="00F905E3"/>
    <w:rsid w:val="00F909D7"/>
    <w:rsid w:val="00F90BAD"/>
    <w:rsid w:val="00F91131"/>
    <w:rsid w:val="00F9161B"/>
    <w:rsid w:val="00F93D0F"/>
    <w:rsid w:val="00F949BB"/>
    <w:rsid w:val="00F94A6A"/>
    <w:rsid w:val="00F94ADB"/>
    <w:rsid w:val="00F95463"/>
    <w:rsid w:val="00F962E1"/>
    <w:rsid w:val="00F966AE"/>
    <w:rsid w:val="00F96934"/>
    <w:rsid w:val="00F96C13"/>
    <w:rsid w:val="00F971AB"/>
    <w:rsid w:val="00F97460"/>
    <w:rsid w:val="00F97A52"/>
    <w:rsid w:val="00FA0B41"/>
    <w:rsid w:val="00FA2B0D"/>
    <w:rsid w:val="00FA2B62"/>
    <w:rsid w:val="00FA2B6E"/>
    <w:rsid w:val="00FA2CE7"/>
    <w:rsid w:val="00FA3681"/>
    <w:rsid w:val="00FA4F4B"/>
    <w:rsid w:val="00FA5DA2"/>
    <w:rsid w:val="00FA677A"/>
    <w:rsid w:val="00FA777F"/>
    <w:rsid w:val="00FA7C50"/>
    <w:rsid w:val="00FA7EF8"/>
    <w:rsid w:val="00FB04E6"/>
    <w:rsid w:val="00FB066C"/>
    <w:rsid w:val="00FB0B9F"/>
    <w:rsid w:val="00FB0DD9"/>
    <w:rsid w:val="00FB0E40"/>
    <w:rsid w:val="00FB1B21"/>
    <w:rsid w:val="00FB26AC"/>
    <w:rsid w:val="00FB2F69"/>
    <w:rsid w:val="00FB38F0"/>
    <w:rsid w:val="00FB4007"/>
    <w:rsid w:val="00FB6530"/>
    <w:rsid w:val="00FB748E"/>
    <w:rsid w:val="00FB7B80"/>
    <w:rsid w:val="00FB7BE9"/>
    <w:rsid w:val="00FB7C1B"/>
    <w:rsid w:val="00FC005E"/>
    <w:rsid w:val="00FC0EFD"/>
    <w:rsid w:val="00FC1D97"/>
    <w:rsid w:val="00FC278E"/>
    <w:rsid w:val="00FC3806"/>
    <w:rsid w:val="00FC3C9A"/>
    <w:rsid w:val="00FC3E7A"/>
    <w:rsid w:val="00FC404F"/>
    <w:rsid w:val="00FC4417"/>
    <w:rsid w:val="00FC4985"/>
    <w:rsid w:val="00FC4ED2"/>
    <w:rsid w:val="00FC5BDD"/>
    <w:rsid w:val="00FC607A"/>
    <w:rsid w:val="00FC617C"/>
    <w:rsid w:val="00FD00D1"/>
    <w:rsid w:val="00FD076F"/>
    <w:rsid w:val="00FD1BFB"/>
    <w:rsid w:val="00FD222F"/>
    <w:rsid w:val="00FD2857"/>
    <w:rsid w:val="00FD3868"/>
    <w:rsid w:val="00FD4AED"/>
    <w:rsid w:val="00FD4C06"/>
    <w:rsid w:val="00FD502D"/>
    <w:rsid w:val="00FD5279"/>
    <w:rsid w:val="00FD5281"/>
    <w:rsid w:val="00FD57F5"/>
    <w:rsid w:val="00FD638A"/>
    <w:rsid w:val="00FD677B"/>
    <w:rsid w:val="00FD6927"/>
    <w:rsid w:val="00FD6948"/>
    <w:rsid w:val="00FD72B2"/>
    <w:rsid w:val="00FD78E0"/>
    <w:rsid w:val="00FD7FC0"/>
    <w:rsid w:val="00FE0A67"/>
    <w:rsid w:val="00FE0E55"/>
    <w:rsid w:val="00FE1204"/>
    <w:rsid w:val="00FE1E44"/>
    <w:rsid w:val="00FE2981"/>
    <w:rsid w:val="00FE2C21"/>
    <w:rsid w:val="00FE3861"/>
    <w:rsid w:val="00FE431D"/>
    <w:rsid w:val="00FE55F3"/>
    <w:rsid w:val="00FE6332"/>
    <w:rsid w:val="00FE69AA"/>
    <w:rsid w:val="00FE7489"/>
    <w:rsid w:val="00FF0240"/>
    <w:rsid w:val="00FF0C2A"/>
    <w:rsid w:val="00FF1F50"/>
    <w:rsid w:val="00FF30EA"/>
    <w:rsid w:val="00FF39F8"/>
    <w:rsid w:val="00FF446D"/>
    <w:rsid w:val="00FF5547"/>
    <w:rsid w:val="00FF56EB"/>
    <w:rsid w:val="00FF61A7"/>
    <w:rsid w:val="00FF7880"/>
    <w:rsid w:val="00FF78FA"/>
    <w:rsid w:val="2D53305C"/>
    <w:rsid w:val="48524D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A0FD4"/>
  <w15:chartTrackingRefBased/>
  <w15:docId w15:val="{2279ACB1-18ED-48B1-A7A0-FE79B747E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paragraph" w:styleId="Nagwek4">
    <w:name w:val="heading 4"/>
    <w:basedOn w:val="Normalny"/>
    <w:next w:val="Normalny"/>
    <w:link w:val="Nagwek4Znak"/>
    <w:uiPriority w:val="9"/>
    <w:semiHidden/>
    <w:unhideWhenUsed/>
    <w:qFormat/>
    <w:rsid w:val="004718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List Paragraph_0,L1,Bulle"/>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aliases w:val="Znak Znak Znak Znak,Znak Znak Znak Znak Znak"/>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aliases w:val="Znak Znak Znak Znak Znak1,Znak Znak Znak Znak Znak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L1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Nagwek4Znak">
    <w:name w:val="Nagłówek 4 Znak"/>
    <w:basedOn w:val="Domylnaczcionkaakapitu"/>
    <w:link w:val="Nagwek4"/>
    <w:uiPriority w:val="9"/>
    <w:semiHidden/>
    <w:rsid w:val="00471896"/>
    <w:rPr>
      <w:rFonts w:asciiTheme="majorHAnsi" w:eastAsiaTheme="majorEastAsia" w:hAnsiTheme="majorHAnsi" w:cstheme="majorBidi"/>
      <w:i/>
      <w:iCs/>
      <w:color w:val="2F5496" w:themeColor="accent1" w:themeShade="BF"/>
      <w:sz w:val="22"/>
      <w:szCs w:val="22"/>
      <w:lang w:eastAsia="en-US"/>
    </w:rPr>
  </w:style>
  <w:style w:type="character" w:customStyle="1" w:styleId="DefaultZnak">
    <w:name w:val="Default Znak"/>
    <w:link w:val="Default"/>
    <w:locked/>
    <w:rsid w:val="00215EF9"/>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8D19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19D9"/>
    <w:rPr>
      <w:lang w:eastAsia="en-US"/>
    </w:rPr>
  </w:style>
  <w:style w:type="character" w:styleId="Odwoanieprzypisukocowego">
    <w:name w:val="endnote reference"/>
    <w:basedOn w:val="Domylnaczcionkaakapitu"/>
    <w:uiPriority w:val="99"/>
    <w:semiHidden/>
    <w:unhideWhenUsed/>
    <w:rsid w:val="008D19D9"/>
    <w:rPr>
      <w:vertAlign w:val="superscript"/>
    </w:rPr>
  </w:style>
  <w:style w:type="character" w:styleId="Pogrubienie">
    <w:name w:val="Strong"/>
    <w:basedOn w:val="Domylnaczcionkaakapitu"/>
    <w:uiPriority w:val="22"/>
    <w:qFormat/>
    <w:rsid w:val="00745359"/>
    <w:rPr>
      <w:b/>
      <w:bCs/>
    </w:rPr>
  </w:style>
  <w:style w:type="paragraph" w:styleId="Tytu">
    <w:name w:val="Title"/>
    <w:basedOn w:val="Normalny"/>
    <w:next w:val="Normalny"/>
    <w:link w:val="TytuZnak"/>
    <w:uiPriority w:val="10"/>
    <w:qFormat/>
    <w:rsid w:val="003801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80123"/>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38012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380123"/>
    <w:rPr>
      <w:rFonts w:asciiTheme="minorHAnsi" w:eastAsiaTheme="minorEastAsia" w:hAnsiTheme="minorHAnsi" w:cstheme="minorBidi"/>
      <w:color w:val="5A5A5A" w:themeColor="text1" w:themeTint="A5"/>
      <w:spacing w:val="15"/>
      <w:sz w:val="22"/>
      <w:szCs w:val="22"/>
      <w:lang w:eastAsia="en-US"/>
    </w:rPr>
  </w:style>
  <w:style w:type="character" w:styleId="Nierozpoznanawzmianka">
    <w:name w:val="Unresolved Mention"/>
    <w:basedOn w:val="Domylnaczcionkaakapitu"/>
    <w:uiPriority w:val="99"/>
    <w:semiHidden/>
    <w:unhideWhenUsed/>
    <w:rsid w:val="00C20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2596">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56140585">
      <w:bodyDiv w:val="1"/>
      <w:marLeft w:val="0"/>
      <w:marRight w:val="0"/>
      <w:marTop w:val="0"/>
      <w:marBottom w:val="0"/>
      <w:divBdr>
        <w:top w:val="none" w:sz="0" w:space="0" w:color="auto"/>
        <w:left w:val="none" w:sz="0" w:space="0" w:color="auto"/>
        <w:bottom w:val="none" w:sz="0" w:space="0" w:color="auto"/>
        <w:right w:val="none" w:sz="0" w:space="0" w:color="auto"/>
      </w:divBdr>
    </w:div>
    <w:div w:id="264731358">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69186730">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35096185">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55568701">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96262403">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888495138">
      <w:bodyDiv w:val="1"/>
      <w:marLeft w:val="0"/>
      <w:marRight w:val="0"/>
      <w:marTop w:val="0"/>
      <w:marBottom w:val="0"/>
      <w:divBdr>
        <w:top w:val="none" w:sz="0" w:space="0" w:color="auto"/>
        <w:left w:val="none" w:sz="0" w:space="0" w:color="auto"/>
        <w:bottom w:val="none" w:sz="0" w:space="0" w:color="auto"/>
        <w:right w:val="none" w:sz="0" w:space="0" w:color="auto"/>
      </w:divBdr>
    </w:div>
    <w:div w:id="939143353">
      <w:bodyDiv w:val="1"/>
      <w:marLeft w:val="0"/>
      <w:marRight w:val="0"/>
      <w:marTop w:val="0"/>
      <w:marBottom w:val="0"/>
      <w:divBdr>
        <w:top w:val="none" w:sz="0" w:space="0" w:color="auto"/>
        <w:left w:val="none" w:sz="0" w:space="0" w:color="auto"/>
        <w:bottom w:val="none" w:sz="0" w:space="0" w:color="auto"/>
        <w:right w:val="none" w:sz="0" w:space="0" w:color="auto"/>
      </w:divBdr>
    </w:div>
    <w:div w:id="971323109">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060794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4580682">
      <w:bodyDiv w:val="1"/>
      <w:marLeft w:val="0"/>
      <w:marRight w:val="0"/>
      <w:marTop w:val="0"/>
      <w:marBottom w:val="0"/>
      <w:divBdr>
        <w:top w:val="none" w:sz="0" w:space="0" w:color="auto"/>
        <w:left w:val="none" w:sz="0" w:space="0" w:color="auto"/>
        <w:bottom w:val="none" w:sz="0" w:space="0" w:color="auto"/>
        <w:right w:val="none" w:sz="0" w:space="0" w:color="auto"/>
      </w:divBdr>
      <w:divsChild>
        <w:div w:id="126821861">
          <w:marLeft w:val="274"/>
          <w:marRight w:val="0"/>
          <w:marTop w:val="0"/>
          <w:marBottom w:val="0"/>
          <w:divBdr>
            <w:top w:val="none" w:sz="0" w:space="0" w:color="auto"/>
            <w:left w:val="none" w:sz="0" w:space="0" w:color="auto"/>
            <w:bottom w:val="none" w:sz="0" w:space="0" w:color="auto"/>
            <w:right w:val="none" w:sz="0" w:space="0" w:color="auto"/>
          </w:divBdr>
        </w:div>
        <w:div w:id="1920678631">
          <w:marLeft w:val="274"/>
          <w:marRight w:val="0"/>
          <w:marTop w:val="0"/>
          <w:marBottom w:val="0"/>
          <w:divBdr>
            <w:top w:val="none" w:sz="0" w:space="0" w:color="auto"/>
            <w:left w:val="none" w:sz="0" w:space="0" w:color="auto"/>
            <w:bottom w:val="none" w:sz="0" w:space="0" w:color="auto"/>
            <w:right w:val="none" w:sz="0" w:space="0" w:color="auto"/>
          </w:divBdr>
        </w:div>
      </w:divsChild>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84449133">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05998262">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87997411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4710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5" ma:contentTypeDescription="Crée un document." ma:contentTypeScope="" ma:versionID="bdee38f12f27bc47ed9bd23e789b57ba">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7780eefde907bdcc809c1529633f8490"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882B6D-DAA1-4795-A2DC-50178EB18457}">
  <ds:schemaRefs>
    <ds:schemaRef ds:uri="http://schemas.openxmlformats.org/officeDocument/2006/bibliography"/>
  </ds:schemaRefs>
</ds:datastoreItem>
</file>

<file path=customXml/itemProps2.xml><?xml version="1.0" encoding="utf-8"?>
<ds:datastoreItem xmlns:ds="http://schemas.openxmlformats.org/officeDocument/2006/customXml" ds:itemID="{FE9D1E46-F475-4067-A707-41867F920FA4}">
  <ds:schemaRefs>
    <ds:schemaRef ds:uri="http://schemas.microsoft.com/sharepoint/v3/contenttype/forms"/>
  </ds:schemaRefs>
</ds:datastoreItem>
</file>

<file path=customXml/itemProps3.xml><?xml version="1.0" encoding="utf-8"?>
<ds:datastoreItem xmlns:ds="http://schemas.openxmlformats.org/officeDocument/2006/customXml" ds:itemID="{5769DFE8-EA4B-4A89-AC71-B2EB065D67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1521A5-84CA-4F18-A074-BEE6721E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42</Pages>
  <Words>7155</Words>
  <Characters>42930</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49986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19</cp:revision>
  <cp:lastPrinted>2026-01-21T07:23:00Z</cp:lastPrinted>
  <dcterms:created xsi:type="dcterms:W3CDTF">2026-01-12T08:05:00Z</dcterms:created>
  <dcterms:modified xsi:type="dcterms:W3CDTF">2026-01-27T14:12:00Z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